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5B5D" w14:textId="77777777" w:rsidR="003F1027" w:rsidRDefault="003F1027">
      <w:pPr>
        <w:pStyle w:val="BodyText"/>
        <w:ind w:left="0" w:firstLine="0"/>
        <w:jc w:val="left"/>
        <w:rPr>
          <w:rFonts w:ascii="Times New Roman"/>
          <w:sz w:val="20"/>
        </w:rPr>
      </w:pPr>
    </w:p>
    <w:p w14:paraId="6B48C032" w14:textId="77777777" w:rsidR="003F1027" w:rsidRDefault="003F1027">
      <w:pPr>
        <w:pStyle w:val="BodyText"/>
        <w:ind w:left="0" w:firstLine="0"/>
        <w:jc w:val="left"/>
        <w:rPr>
          <w:rFonts w:ascii="Times New Roman"/>
          <w:sz w:val="20"/>
        </w:rPr>
      </w:pPr>
    </w:p>
    <w:p w14:paraId="61022DF5" w14:textId="77777777" w:rsidR="003F1027" w:rsidRDefault="003F1027">
      <w:pPr>
        <w:pStyle w:val="BodyText"/>
        <w:spacing w:before="2"/>
        <w:ind w:left="0" w:firstLine="0"/>
        <w:jc w:val="left"/>
        <w:rPr>
          <w:rFonts w:ascii="Times New Roman"/>
          <w:sz w:val="28"/>
        </w:rPr>
      </w:pPr>
    </w:p>
    <w:p w14:paraId="2053643E" w14:textId="77777777" w:rsidR="00186F88" w:rsidRPr="00186F88" w:rsidRDefault="00186F88" w:rsidP="00186F88">
      <w:pPr>
        <w:spacing w:before="86"/>
        <w:ind w:left="3436" w:right="3434"/>
        <w:jc w:val="center"/>
        <w:rPr>
          <w:rFonts w:ascii="Times New Roman" w:eastAsia="Times New Roman" w:hAnsi="Times New Roman" w:cs="Times New Roman"/>
          <w:b/>
          <w:bCs/>
          <w:color w:val="545454"/>
          <w:sz w:val="48"/>
          <w:szCs w:val="48"/>
          <w:lang w:val="en-US"/>
        </w:rPr>
      </w:pPr>
      <w:r w:rsidRPr="00186F88">
        <w:rPr>
          <w:rFonts w:ascii="Times New Roman" w:eastAsia="Times New Roman" w:hAnsi="Times New Roman" w:cs="Times New Roman"/>
          <w:b/>
          <w:bCs/>
          <w:color w:val="545454"/>
          <w:sz w:val="48"/>
          <w:szCs w:val="48"/>
          <w:lang w:val="en"/>
        </w:rPr>
        <w:t>OFFICIAL DIARY OF THE UNION</w:t>
      </w:r>
    </w:p>
    <w:p w14:paraId="2A73A65E" w14:textId="6B25D385" w:rsidR="00186F88" w:rsidRDefault="00186F88" w:rsidP="00186F88">
      <w:pPr>
        <w:spacing w:before="100"/>
        <w:ind w:left="3436" w:right="3434"/>
        <w:jc w:val="center"/>
        <w:rPr>
          <w:color w:val="666666"/>
          <w:w w:val="89"/>
          <w:sz w:val="21"/>
          <w:lang w:val="en"/>
        </w:rPr>
      </w:pPr>
      <w:r w:rsidRPr="00186F88">
        <w:rPr>
          <w:color w:val="666666"/>
          <w:w w:val="89"/>
          <w:sz w:val="21"/>
          <w:lang w:val="en"/>
        </w:rPr>
        <w:t>Posted on: 11/27/2021 | Edition: 222-B | Section: 1 - Extra B | Page 1</w:t>
      </w:r>
    </w:p>
    <w:p w14:paraId="25308676" w14:textId="77777777" w:rsidR="00186F88" w:rsidRPr="00186F88" w:rsidRDefault="00186F88" w:rsidP="00186F88">
      <w:pPr>
        <w:spacing w:before="100"/>
        <w:ind w:left="3436" w:right="3434"/>
        <w:jc w:val="center"/>
        <w:rPr>
          <w:color w:val="666666"/>
          <w:w w:val="89"/>
          <w:sz w:val="21"/>
          <w:lang w:val="en-US"/>
        </w:rPr>
      </w:pPr>
    </w:p>
    <w:p w14:paraId="6D46E9D9" w14:textId="55840137" w:rsidR="00186F88" w:rsidRDefault="00186F88" w:rsidP="00186F88">
      <w:pPr>
        <w:ind w:left="3436" w:right="3434"/>
        <w:jc w:val="center"/>
        <w:rPr>
          <w:rFonts w:ascii="Tahoma" w:hAnsi="Tahoma"/>
          <w:b/>
          <w:color w:val="666666"/>
          <w:sz w:val="21"/>
          <w:lang w:val="en"/>
        </w:rPr>
      </w:pPr>
      <w:r w:rsidRPr="00186F88">
        <w:rPr>
          <w:rFonts w:ascii="Tahoma" w:hAnsi="Tahoma"/>
          <w:b/>
          <w:color w:val="666666"/>
          <w:sz w:val="21"/>
          <w:lang w:val="en"/>
        </w:rPr>
        <w:t>Body: Presidency of the Republic/Civil House</w:t>
      </w:r>
    </w:p>
    <w:p w14:paraId="442F7199" w14:textId="77777777" w:rsidR="00186F88" w:rsidRPr="00186F88" w:rsidRDefault="00186F88" w:rsidP="00186F88">
      <w:pPr>
        <w:ind w:left="3436" w:right="3434"/>
        <w:jc w:val="center"/>
        <w:rPr>
          <w:rFonts w:ascii="Tahoma" w:hAnsi="Tahoma"/>
          <w:b/>
          <w:color w:val="666666"/>
          <w:sz w:val="21"/>
          <w:lang w:val="en-US"/>
        </w:rPr>
      </w:pPr>
    </w:p>
    <w:p w14:paraId="18EB19D0" w14:textId="39D12033" w:rsidR="00186F88" w:rsidRPr="00186F88" w:rsidRDefault="00186F88" w:rsidP="00186F88">
      <w:pPr>
        <w:pStyle w:val="BodyText"/>
        <w:spacing w:before="3"/>
        <w:rPr>
          <w:rFonts w:ascii="Tahoma" w:hAnsi="Tahoma"/>
          <w:b/>
          <w:color w:val="162937"/>
          <w:w w:val="90"/>
          <w:sz w:val="29"/>
          <w:lang w:val="en-US"/>
        </w:rPr>
      </w:pPr>
      <w:r>
        <w:rPr>
          <w:rFonts w:ascii="Tahoma" w:hAnsi="Tahoma"/>
          <w:b/>
          <w:color w:val="162937"/>
          <w:w w:val="90"/>
          <w:sz w:val="29"/>
          <w:lang w:val="en"/>
        </w:rPr>
        <w:t xml:space="preserve">                               </w:t>
      </w:r>
      <w:r w:rsidRPr="00186F88">
        <w:rPr>
          <w:rFonts w:ascii="Tahoma" w:hAnsi="Tahoma"/>
          <w:b/>
          <w:color w:val="162937"/>
          <w:w w:val="90"/>
          <w:sz w:val="29"/>
          <w:lang w:val="en"/>
        </w:rPr>
        <w:t>ORDINANCE No. 660, OF NOVEMBER 27, 2021</w:t>
      </w:r>
    </w:p>
    <w:p w14:paraId="7BCD1D99" w14:textId="77777777" w:rsidR="003F1027" w:rsidRPr="00186F88" w:rsidRDefault="003F1027">
      <w:pPr>
        <w:pStyle w:val="BodyText"/>
        <w:spacing w:before="3"/>
        <w:ind w:left="0" w:firstLine="0"/>
        <w:jc w:val="left"/>
        <w:rPr>
          <w:rFonts w:ascii="Tahoma"/>
          <w:b/>
          <w:sz w:val="41"/>
          <w:lang w:val="en-US"/>
        </w:rPr>
      </w:pPr>
    </w:p>
    <w:p w14:paraId="610E2D43" w14:textId="4E78CF76" w:rsidR="00186F88" w:rsidRDefault="00186F88" w:rsidP="00186F88">
      <w:pPr>
        <w:pStyle w:val="BodyText"/>
        <w:spacing w:before="2"/>
        <w:rPr>
          <w:color w:val="162937"/>
          <w:w w:val="85"/>
          <w:lang w:val="en"/>
        </w:rPr>
      </w:pPr>
      <w:r w:rsidRPr="00186F88">
        <w:rPr>
          <w:color w:val="162937"/>
          <w:w w:val="85"/>
          <w:lang w:val="en"/>
        </w:rPr>
        <w:t xml:space="preserve">Provides for exceptional and temporary measures for entry into the country, pursuant to Law No. </w:t>
      </w:r>
      <w:r>
        <w:rPr>
          <w:color w:val="162937"/>
          <w:w w:val="85"/>
          <w:lang w:val="en"/>
        </w:rPr>
        <w:t xml:space="preserve">          </w:t>
      </w:r>
    </w:p>
    <w:p w14:paraId="3CD25590" w14:textId="29D810ED" w:rsidR="00186F88" w:rsidRPr="00186F88" w:rsidRDefault="00186F88" w:rsidP="00186F88">
      <w:pPr>
        <w:pStyle w:val="BodyText"/>
        <w:spacing w:before="2"/>
        <w:rPr>
          <w:color w:val="162937"/>
          <w:w w:val="85"/>
          <w:lang w:val="en-US"/>
        </w:rPr>
      </w:pPr>
      <w:r w:rsidRPr="00186F88">
        <w:rPr>
          <w:color w:val="162937"/>
          <w:w w:val="85"/>
          <w:lang w:val="en"/>
        </w:rPr>
        <w:t>13,979, of 2020.</w:t>
      </w:r>
    </w:p>
    <w:p w14:paraId="0E48B7E5" w14:textId="77777777" w:rsidR="003F1027" w:rsidRPr="00186F88" w:rsidRDefault="003F1027">
      <w:pPr>
        <w:pStyle w:val="BodyText"/>
        <w:spacing w:before="2"/>
        <w:ind w:left="0" w:firstLine="0"/>
        <w:jc w:val="left"/>
        <w:rPr>
          <w:sz w:val="32"/>
          <w:lang w:val="en-US"/>
        </w:rPr>
      </w:pPr>
    </w:p>
    <w:p w14:paraId="23DFA867" w14:textId="530818FB" w:rsidR="00186F88" w:rsidRPr="00186F88" w:rsidRDefault="00186F88" w:rsidP="00186F88">
      <w:pPr>
        <w:pStyle w:val="BodyText"/>
        <w:spacing w:before="24" w:line="254" w:lineRule="auto"/>
        <w:ind w:right="112"/>
        <w:rPr>
          <w:color w:val="162937"/>
          <w:w w:val="90"/>
          <w:lang w:val="en-US"/>
        </w:rPr>
      </w:pPr>
      <w:r w:rsidRPr="00186F88">
        <w:rPr>
          <w:color w:val="162937"/>
          <w:w w:val="90"/>
          <w:lang w:val="en"/>
        </w:rPr>
        <w:t>THE CHIEF MINISTERS OF STATE OF THE CIVIL HOUSE OF THE PRESIDENCY OF THE REPUBLIC, OF</w:t>
      </w:r>
      <w:r>
        <w:rPr>
          <w:color w:val="162937"/>
          <w:w w:val="90"/>
          <w:lang w:val="en"/>
        </w:rPr>
        <w:t xml:space="preserve"> </w:t>
      </w:r>
      <w:r w:rsidRPr="00186F88">
        <w:rPr>
          <w:color w:val="162937"/>
          <w:w w:val="90"/>
          <w:lang w:val="en"/>
        </w:rPr>
        <w:t>JUSTICE AND PUBLIC SAFETY, HEALTH AND INFRASTRUCTURE, in the use of the powers conferred on them by art. 87, sole paragraph, items I and II, of the Constitution, and art. 3, art. 37, art. 47 and art. 35 of Law No. 13.844, of June 18, 2019, and in view of the provisions of art. 3rd caput, item VI, of Law No. 13,979, of February 6, 2020, resolve:</w:t>
      </w:r>
    </w:p>
    <w:p w14:paraId="66EB5EEF" w14:textId="79299CCA" w:rsidR="003F1027" w:rsidRPr="00186F88" w:rsidRDefault="003F1027">
      <w:pPr>
        <w:pStyle w:val="BodyText"/>
        <w:spacing w:before="24" w:line="254" w:lineRule="auto"/>
        <w:ind w:right="112" w:firstLine="0"/>
        <w:rPr>
          <w:lang w:val="en-US"/>
        </w:rPr>
      </w:pPr>
    </w:p>
    <w:p w14:paraId="6EA5F0A8" w14:textId="4E306091" w:rsidR="003F1027" w:rsidRPr="00C03586" w:rsidRDefault="00A33C3A">
      <w:pPr>
        <w:pStyle w:val="BodyText"/>
        <w:spacing w:before="157"/>
        <w:ind w:left="1466" w:firstLine="0"/>
        <w:rPr>
          <w:lang w:val="en-US"/>
        </w:rPr>
      </w:pPr>
      <w:r w:rsidRPr="00C03586">
        <w:rPr>
          <w:color w:val="162937"/>
          <w:spacing w:val="-1"/>
          <w:w w:val="85"/>
          <w:lang w:val="en-US"/>
        </w:rPr>
        <w:t>C</w:t>
      </w:r>
      <w:r w:rsidR="00C03586">
        <w:rPr>
          <w:color w:val="162937"/>
          <w:spacing w:val="-1"/>
          <w:w w:val="85"/>
          <w:lang w:val="en-US"/>
        </w:rPr>
        <w:t>H</w:t>
      </w:r>
      <w:r w:rsidRPr="00C03586">
        <w:rPr>
          <w:color w:val="162937"/>
          <w:spacing w:val="-1"/>
          <w:w w:val="85"/>
          <w:lang w:val="en-US"/>
        </w:rPr>
        <w:t>AP</w:t>
      </w:r>
      <w:r w:rsidR="00186F88" w:rsidRPr="00C03586">
        <w:rPr>
          <w:color w:val="162937"/>
          <w:spacing w:val="-1"/>
          <w:w w:val="85"/>
          <w:lang w:val="en-US"/>
        </w:rPr>
        <w:t>TER</w:t>
      </w:r>
      <w:r w:rsidRPr="00C03586">
        <w:rPr>
          <w:color w:val="162937"/>
          <w:spacing w:val="-9"/>
          <w:w w:val="85"/>
          <w:lang w:val="en-US"/>
        </w:rPr>
        <w:t xml:space="preserve"> </w:t>
      </w:r>
      <w:r w:rsidRPr="00C03586">
        <w:rPr>
          <w:color w:val="162937"/>
          <w:w w:val="85"/>
          <w:lang w:val="en-US"/>
        </w:rPr>
        <w:t>I</w:t>
      </w:r>
    </w:p>
    <w:p w14:paraId="5902FFFE" w14:textId="77777777" w:rsidR="00186F88" w:rsidRPr="00C03586" w:rsidRDefault="00186F88" w:rsidP="00186F88">
      <w:pPr>
        <w:pStyle w:val="BodyText"/>
        <w:spacing w:before="174" w:line="254" w:lineRule="auto"/>
        <w:ind w:right="113"/>
        <w:rPr>
          <w:color w:val="162937"/>
          <w:spacing w:val="-1"/>
          <w:w w:val="85"/>
          <w:lang w:val="en-US"/>
        </w:rPr>
      </w:pPr>
      <w:r w:rsidRPr="00C03586">
        <w:rPr>
          <w:color w:val="162937"/>
          <w:spacing w:val="-1"/>
          <w:w w:val="85"/>
          <w:lang w:val="en-US"/>
        </w:rPr>
        <w:t>PRELIMINARY PROVISIONS</w:t>
      </w:r>
    </w:p>
    <w:p w14:paraId="56A71E95" w14:textId="77777777" w:rsidR="00186F88" w:rsidRPr="00186F88" w:rsidRDefault="00186F88" w:rsidP="00186F88">
      <w:pPr>
        <w:pStyle w:val="BodyText"/>
        <w:spacing w:before="156" w:line="254" w:lineRule="auto"/>
        <w:ind w:right="115"/>
        <w:rPr>
          <w:color w:val="162937"/>
          <w:w w:val="85"/>
          <w:lang w:val="en-US"/>
        </w:rPr>
      </w:pPr>
      <w:r w:rsidRPr="00186F88">
        <w:rPr>
          <w:color w:val="162937"/>
          <w:w w:val="85"/>
          <w:lang w:val="en"/>
        </w:rPr>
        <w:t>Art. 1 This Ordinance provides for exceptional and temporary restrictions, measures and requirements for entry into the country, due to the risks of contamination and dissemination of the SARS-CoV-2 coronavirus (covid-19).</w:t>
      </w:r>
    </w:p>
    <w:p w14:paraId="56FE02DC" w14:textId="42F7FC80" w:rsidR="00186F88" w:rsidRPr="00186F88" w:rsidRDefault="00186F88" w:rsidP="00186F88">
      <w:pPr>
        <w:pStyle w:val="BodyText"/>
        <w:spacing w:before="153" w:line="350" w:lineRule="auto"/>
        <w:ind w:left="284" w:right="-435" w:firstLine="0"/>
        <w:rPr>
          <w:color w:val="162937"/>
          <w:w w:val="85"/>
          <w:lang w:val="en-US"/>
        </w:rPr>
      </w:pPr>
      <w:r w:rsidRPr="00186F88">
        <w:rPr>
          <w:color w:val="162937"/>
          <w:w w:val="85"/>
          <w:lang w:val="en"/>
        </w:rPr>
        <w:t>Single paragraph. The authorization for the entry into the Country of travelers of international</w:t>
      </w:r>
      <w:r>
        <w:rPr>
          <w:color w:val="162937"/>
          <w:w w:val="85"/>
          <w:lang w:val="en"/>
        </w:rPr>
        <w:t xml:space="preserve"> </w:t>
      </w:r>
      <w:r w:rsidRPr="00186F88">
        <w:rPr>
          <w:color w:val="162937"/>
          <w:w w:val="85"/>
          <w:lang w:val="en"/>
        </w:rPr>
        <w:t>origin, Brazilian or foreign, will be given under the terms of this Ordinance.</w:t>
      </w:r>
    </w:p>
    <w:p w14:paraId="0E370AD8" w14:textId="52222D88" w:rsidR="007D2C0F" w:rsidRPr="007D2C0F" w:rsidRDefault="007D2C0F" w:rsidP="007D2C0F">
      <w:pPr>
        <w:pStyle w:val="BodyText"/>
        <w:spacing w:before="153" w:line="350" w:lineRule="auto"/>
        <w:ind w:right="132" w:firstLine="0"/>
        <w:rPr>
          <w:color w:val="162937"/>
          <w:spacing w:val="-1"/>
          <w:w w:val="85"/>
          <w:lang w:val="en-US"/>
        </w:rPr>
      </w:pPr>
      <w:r>
        <w:rPr>
          <w:color w:val="162937"/>
          <w:spacing w:val="-1"/>
          <w:w w:val="85"/>
          <w:lang w:val="en"/>
        </w:rPr>
        <w:t xml:space="preserve">                 </w:t>
      </w:r>
      <w:r w:rsidRPr="007D2C0F">
        <w:rPr>
          <w:color w:val="162937"/>
          <w:spacing w:val="-1"/>
          <w:w w:val="85"/>
          <w:lang w:val="en"/>
        </w:rPr>
        <w:t>Art. 2 The restrictions mentioned in this Ordinance do</w:t>
      </w:r>
      <w:r w:rsidR="00C03586">
        <w:rPr>
          <w:color w:val="162937"/>
          <w:spacing w:val="-1"/>
          <w:w w:val="85"/>
          <w:lang w:val="en"/>
        </w:rPr>
        <w:t>es</w:t>
      </w:r>
      <w:r w:rsidRPr="007D2C0F">
        <w:rPr>
          <w:color w:val="162937"/>
          <w:spacing w:val="-1"/>
          <w:w w:val="85"/>
          <w:lang w:val="en"/>
        </w:rPr>
        <w:t xml:space="preserve"> not apply to the transport of cargo.</w:t>
      </w:r>
    </w:p>
    <w:p w14:paraId="037893D0" w14:textId="3121193D" w:rsidR="003F1027" w:rsidRPr="00C03586" w:rsidRDefault="00A33C3A">
      <w:pPr>
        <w:pStyle w:val="BodyText"/>
        <w:spacing w:before="153" w:line="350" w:lineRule="auto"/>
        <w:ind w:left="1466" w:right="1434" w:firstLine="0"/>
        <w:rPr>
          <w:lang w:val="en-US"/>
        </w:rPr>
      </w:pPr>
      <w:r w:rsidRPr="00C03586">
        <w:rPr>
          <w:color w:val="162937"/>
          <w:w w:val="95"/>
          <w:lang w:val="en-US"/>
        </w:rPr>
        <w:t>C</w:t>
      </w:r>
      <w:r w:rsidR="00C03586">
        <w:rPr>
          <w:color w:val="162937"/>
          <w:w w:val="95"/>
          <w:lang w:val="en-US"/>
        </w:rPr>
        <w:t>H</w:t>
      </w:r>
      <w:r w:rsidRPr="00C03586">
        <w:rPr>
          <w:color w:val="162937"/>
          <w:w w:val="95"/>
          <w:lang w:val="en-US"/>
        </w:rPr>
        <w:t>AP</w:t>
      </w:r>
      <w:r w:rsidR="007D2C0F" w:rsidRPr="00C03586">
        <w:rPr>
          <w:color w:val="162937"/>
          <w:w w:val="95"/>
          <w:lang w:val="en-US"/>
        </w:rPr>
        <w:t>TER</w:t>
      </w:r>
      <w:r w:rsidRPr="00C03586">
        <w:rPr>
          <w:color w:val="162937"/>
          <w:spacing w:val="-19"/>
          <w:w w:val="95"/>
          <w:lang w:val="en-US"/>
        </w:rPr>
        <w:t xml:space="preserve"> </w:t>
      </w:r>
      <w:r w:rsidRPr="00C03586">
        <w:rPr>
          <w:color w:val="162937"/>
          <w:w w:val="95"/>
          <w:lang w:val="en-US"/>
        </w:rPr>
        <w:t>II</w:t>
      </w:r>
    </w:p>
    <w:p w14:paraId="43CB4D88" w14:textId="3E2F9E91" w:rsidR="003F1027" w:rsidRPr="00C03586" w:rsidRDefault="007D2C0F">
      <w:pPr>
        <w:pStyle w:val="BodyText"/>
        <w:spacing w:line="380" w:lineRule="exact"/>
        <w:ind w:left="1466" w:firstLine="0"/>
        <w:rPr>
          <w:lang w:val="en-US"/>
        </w:rPr>
      </w:pPr>
      <w:r w:rsidRPr="00C03586">
        <w:rPr>
          <w:color w:val="162937"/>
          <w:w w:val="85"/>
          <w:lang w:val="en-US"/>
        </w:rPr>
        <w:t>AIR TRANSPORT</w:t>
      </w:r>
    </w:p>
    <w:p w14:paraId="50FB676A" w14:textId="77777777" w:rsidR="007D2C0F" w:rsidRPr="007D2C0F" w:rsidRDefault="007D2C0F" w:rsidP="007D2C0F">
      <w:pPr>
        <w:pStyle w:val="ListParagraph"/>
        <w:tabs>
          <w:tab w:val="left" w:pos="1628"/>
        </w:tabs>
        <w:spacing w:before="153" w:line="254" w:lineRule="auto"/>
        <w:ind w:left="1465" w:right="111" w:hanging="47"/>
        <w:rPr>
          <w:color w:val="162937"/>
          <w:w w:val="85"/>
          <w:sz w:val="27"/>
          <w:szCs w:val="27"/>
          <w:lang w:val="en-US"/>
        </w:rPr>
      </w:pPr>
      <w:r w:rsidRPr="007D2C0F">
        <w:rPr>
          <w:color w:val="162937"/>
          <w:w w:val="85"/>
          <w:sz w:val="27"/>
          <w:szCs w:val="27"/>
          <w:lang w:val="en"/>
        </w:rPr>
        <w:t>Art. 3 The entry into the country, by air, of the traveler of international origin, Brazilian or foreign, is authorized, provided that the following requirements are met:</w:t>
      </w:r>
    </w:p>
    <w:p w14:paraId="194977DA" w14:textId="5087A817" w:rsidR="007D2C0F" w:rsidRPr="007D2C0F" w:rsidRDefault="007D2C0F" w:rsidP="007D2C0F">
      <w:pPr>
        <w:pStyle w:val="ListParagraph"/>
        <w:tabs>
          <w:tab w:val="left" w:pos="1628"/>
        </w:tabs>
        <w:spacing w:before="160" w:line="254" w:lineRule="auto"/>
        <w:ind w:left="0" w:right="112" w:firstLine="0"/>
        <w:rPr>
          <w:color w:val="162937"/>
          <w:w w:val="85"/>
          <w:sz w:val="27"/>
          <w:lang w:val="en-US"/>
        </w:rPr>
      </w:pPr>
      <w:r>
        <w:rPr>
          <w:color w:val="162937"/>
          <w:w w:val="85"/>
          <w:sz w:val="27"/>
          <w:lang w:val="en-US"/>
        </w:rPr>
        <w:t>I</w:t>
      </w:r>
      <w:r w:rsidR="00A33C3A" w:rsidRPr="007D2C0F">
        <w:rPr>
          <w:color w:val="162937"/>
          <w:w w:val="85"/>
          <w:sz w:val="27"/>
          <w:lang w:val="en-US"/>
        </w:rPr>
        <w:t xml:space="preserve">- </w:t>
      </w:r>
      <w:r w:rsidRPr="007D2C0F">
        <w:rPr>
          <w:color w:val="162937"/>
          <w:w w:val="85"/>
          <w:sz w:val="27"/>
          <w:lang w:val="en"/>
        </w:rPr>
        <w:t>presentation to the airline responsible for the flight, before boarding, of a document proving the performance of a test to screen for SARS-CoV-2 (covid-19) coronavirus infection, with a negative or undetectable result, of the antigen test type , performed within twenty-four hours prior to shipment, or RT-PCR laboratory, performed within seventy-two hours prior to shipment, subject to the parameters indicated in Annex I and the following criteria:</w:t>
      </w:r>
    </w:p>
    <w:p w14:paraId="7D589B81" w14:textId="77777777" w:rsidR="007D2C0F" w:rsidRPr="007D2C0F" w:rsidRDefault="007D2C0F" w:rsidP="007D2C0F">
      <w:pPr>
        <w:pStyle w:val="ListParagraph"/>
        <w:numPr>
          <w:ilvl w:val="0"/>
          <w:numId w:val="9"/>
        </w:numPr>
        <w:tabs>
          <w:tab w:val="left" w:pos="1628"/>
        </w:tabs>
        <w:spacing w:before="160" w:line="254" w:lineRule="auto"/>
        <w:ind w:right="112" w:firstLine="1350"/>
        <w:rPr>
          <w:color w:val="162937"/>
          <w:w w:val="85"/>
          <w:sz w:val="27"/>
          <w:lang w:val="en-US"/>
        </w:rPr>
      </w:pPr>
      <w:r w:rsidRPr="007D2C0F">
        <w:rPr>
          <w:color w:val="162937"/>
          <w:w w:val="85"/>
          <w:sz w:val="27"/>
          <w:lang w:val="en"/>
        </w:rPr>
        <w:t xml:space="preserve">in the event of a flight with connections or stopovers in which the traveler remains in a restricted area of </w:t>
      </w:r>
      <w:r w:rsidRPr="007D2C0F">
        <w:rPr>
          <w:rFonts w:ascii="Arial" w:hAnsi="Arial" w:cs="Arial"/>
          <w:color w:val="162937"/>
          <w:w w:val="85"/>
          <w:sz w:val="27"/>
          <w:lang w:val="en"/>
        </w:rPr>
        <w:t>​​</w:t>
      </w:r>
      <w:r w:rsidRPr="007D2C0F">
        <w:rPr>
          <w:color w:val="162937"/>
          <w:w w:val="85"/>
          <w:sz w:val="27"/>
          <w:lang w:val="en"/>
        </w:rPr>
        <w:t>the airport, the deadlines referred to in item I of this article will be considered in relation to boarding the first leg of the trip;</w:t>
      </w:r>
    </w:p>
    <w:p w14:paraId="0F8AA3C4" w14:textId="3CAE047E" w:rsidR="003F1027" w:rsidRPr="00C30FD4" w:rsidRDefault="00C30FD4" w:rsidP="00C30FD4">
      <w:pPr>
        <w:pStyle w:val="ListParagraph"/>
        <w:spacing w:before="155" w:line="254" w:lineRule="auto"/>
        <w:ind w:left="0" w:right="113" w:firstLine="0"/>
        <w:rPr>
          <w:color w:val="162937"/>
          <w:w w:val="90"/>
          <w:sz w:val="27"/>
          <w:lang w:val="en-US"/>
        </w:rPr>
      </w:pPr>
      <w:r w:rsidRPr="00C30FD4">
        <w:rPr>
          <w:color w:val="162937"/>
          <w:w w:val="90"/>
          <w:sz w:val="27"/>
          <w:lang w:val="en"/>
        </w:rPr>
        <w:t xml:space="preserve">b) in the event of a flight with connections or stopovers in which the traveler does not remain in a restricted area of </w:t>
      </w:r>
      <w:r w:rsidRPr="00C30FD4">
        <w:rPr>
          <w:rFonts w:ascii="Arial" w:hAnsi="Arial" w:cs="Arial"/>
          <w:color w:val="162937"/>
          <w:w w:val="90"/>
          <w:sz w:val="27"/>
          <w:lang w:val="en"/>
        </w:rPr>
        <w:t>​​</w:t>
      </w:r>
      <w:r w:rsidRPr="00C30FD4">
        <w:rPr>
          <w:color w:val="162937"/>
          <w:w w:val="90"/>
          <w:sz w:val="27"/>
          <w:lang w:val="en"/>
        </w:rPr>
        <w:t>the airport, in which the traveler performs migration, and which exceeds seventy-two hours since the completion of the RT-PCR test or twenty-four hours of the antigen test, the traveler must present a document proving the performance of a new test, RT-PCR or antigen, with a negative or undetectable result for the SARS-CoV-2 coronavirus (covid-19) at check-in for boarding to Federative Republic of Brazil.</w:t>
      </w:r>
    </w:p>
    <w:p w14:paraId="6E70A418" w14:textId="77777777" w:rsidR="003F2C4D" w:rsidRPr="003F2C4D" w:rsidRDefault="00A33C3A" w:rsidP="003F2C4D">
      <w:pPr>
        <w:pStyle w:val="ListParagraph"/>
        <w:numPr>
          <w:ilvl w:val="0"/>
          <w:numId w:val="10"/>
        </w:numPr>
        <w:tabs>
          <w:tab w:val="left" w:pos="1821"/>
        </w:tabs>
        <w:spacing w:before="160" w:line="254" w:lineRule="auto"/>
        <w:ind w:right="113" w:firstLine="1350"/>
        <w:rPr>
          <w:color w:val="162937"/>
          <w:w w:val="90"/>
          <w:sz w:val="27"/>
          <w:lang w:val="en-US"/>
        </w:rPr>
      </w:pPr>
      <w:r w:rsidRPr="003F2C4D">
        <w:rPr>
          <w:color w:val="162937"/>
          <w:w w:val="90"/>
          <w:sz w:val="27"/>
          <w:lang w:val="en-US"/>
        </w:rPr>
        <w:t>-</w:t>
      </w:r>
      <w:r w:rsidRPr="003F2C4D">
        <w:rPr>
          <w:color w:val="162937"/>
          <w:spacing w:val="1"/>
          <w:w w:val="90"/>
          <w:sz w:val="27"/>
          <w:lang w:val="en-US"/>
        </w:rPr>
        <w:t xml:space="preserve"> </w:t>
      </w:r>
      <w:r w:rsidR="003F2C4D" w:rsidRPr="003F2C4D">
        <w:rPr>
          <w:color w:val="162937"/>
          <w:w w:val="90"/>
          <w:sz w:val="27"/>
          <w:lang w:val="en"/>
        </w:rPr>
        <w:t>presentation to the airline responsible for the flight, before boarding, of proof, printed or electronically, of filling out the Traveler's Health Declaration - DSV, no later than twenty-four hours before boarding to the Federative Republic of Brazil, with agreement on the sanitary measures that must be complied with during the period in which you are in the country.</w:t>
      </w:r>
    </w:p>
    <w:p w14:paraId="62E4EE89" w14:textId="77777777" w:rsidR="003F1027" w:rsidRPr="003F2C4D" w:rsidRDefault="003F1027">
      <w:pPr>
        <w:spacing w:line="254" w:lineRule="auto"/>
        <w:jc w:val="both"/>
        <w:rPr>
          <w:sz w:val="27"/>
          <w:lang w:val="en-US"/>
        </w:rPr>
        <w:sectPr w:rsidR="003F1027" w:rsidRPr="003F2C4D">
          <w:headerReference w:type="default" r:id="rId7"/>
          <w:footerReference w:type="default" r:id="rId8"/>
          <w:type w:val="continuous"/>
          <w:pgSz w:w="16860" w:h="23850"/>
          <w:pgMar w:top="480" w:right="1560" w:bottom="480" w:left="1560" w:header="274" w:footer="286" w:gutter="0"/>
          <w:pgNumType w:start="1"/>
          <w:cols w:space="720"/>
        </w:sectPr>
      </w:pPr>
    </w:p>
    <w:p w14:paraId="3F05B329" w14:textId="77777777" w:rsidR="003F2C4D" w:rsidRPr="003F2C4D" w:rsidRDefault="00A33C3A" w:rsidP="003F2C4D">
      <w:pPr>
        <w:pStyle w:val="BodyText"/>
        <w:spacing w:before="100" w:line="254" w:lineRule="auto"/>
        <w:ind w:right="112"/>
        <w:rPr>
          <w:color w:val="162937"/>
          <w:spacing w:val="-1"/>
          <w:w w:val="90"/>
          <w:lang w:val="en-US"/>
        </w:rPr>
      </w:pPr>
      <w:r w:rsidRPr="003F2C4D">
        <w:rPr>
          <w:color w:val="162937"/>
          <w:spacing w:val="-1"/>
          <w:w w:val="90"/>
          <w:lang w:val="en-US"/>
        </w:rPr>
        <w:lastRenderedPageBreak/>
        <w:t>§</w:t>
      </w:r>
      <w:r w:rsidRPr="003F2C4D">
        <w:rPr>
          <w:color w:val="162937"/>
          <w:spacing w:val="-8"/>
          <w:w w:val="90"/>
          <w:lang w:val="en-US"/>
        </w:rPr>
        <w:t xml:space="preserve"> </w:t>
      </w:r>
      <w:r w:rsidRPr="003F2C4D">
        <w:rPr>
          <w:color w:val="162937"/>
          <w:spacing w:val="-1"/>
          <w:w w:val="90"/>
          <w:lang w:val="en-US"/>
        </w:rPr>
        <w:t>1º</w:t>
      </w:r>
      <w:r w:rsidRPr="003F2C4D">
        <w:rPr>
          <w:color w:val="162937"/>
          <w:spacing w:val="-7"/>
          <w:w w:val="90"/>
          <w:lang w:val="en-US"/>
        </w:rPr>
        <w:t xml:space="preserve"> </w:t>
      </w:r>
      <w:r w:rsidR="003F2C4D" w:rsidRPr="003F2C4D">
        <w:rPr>
          <w:color w:val="162937"/>
          <w:spacing w:val="-1"/>
          <w:w w:val="90"/>
          <w:lang w:val="en"/>
        </w:rPr>
        <w:t>Aircraft crew members are exempt from presenting a document proving that they have performed a test to screen for infection by the SARS-CoV-2 (covid-19) coronavirus, as long as they comply with the protocol contained in Annex II.</w:t>
      </w:r>
    </w:p>
    <w:p w14:paraId="6BC885D1" w14:textId="77777777" w:rsidR="003F2C4D" w:rsidRDefault="00A33C3A" w:rsidP="003F2C4D">
      <w:pPr>
        <w:pStyle w:val="BodyText"/>
        <w:spacing w:before="155" w:line="254" w:lineRule="auto"/>
        <w:ind w:right="114"/>
        <w:rPr>
          <w:color w:val="162937"/>
          <w:w w:val="90"/>
          <w:lang w:val="en"/>
        </w:rPr>
      </w:pPr>
      <w:r w:rsidRPr="003F2C4D">
        <w:rPr>
          <w:color w:val="162937"/>
          <w:w w:val="90"/>
          <w:lang w:val="en-US"/>
        </w:rPr>
        <w:t xml:space="preserve">§ 2º </w:t>
      </w:r>
      <w:r w:rsidR="003F2C4D" w:rsidRPr="003F2C4D">
        <w:rPr>
          <w:color w:val="162937"/>
          <w:w w:val="90"/>
          <w:lang w:val="en"/>
        </w:rPr>
        <w:t>International flights to the Federative Republic of Brazil that originate or pass through the Republic of South Africa, Republic of Botswana, Kingdom of Essuatini, Kingdom of Lesotho, Republic of Namibia and Republic of Zimbabwe in the last fourteen years are temporarily prohibited days.</w:t>
      </w:r>
    </w:p>
    <w:p w14:paraId="01745B8A" w14:textId="77777777" w:rsidR="003F2C4D" w:rsidRPr="003F2C4D" w:rsidRDefault="00A33C3A" w:rsidP="003F2C4D">
      <w:pPr>
        <w:pStyle w:val="BodyText"/>
        <w:spacing w:before="155" w:line="254" w:lineRule="auto"/>
        <w:ind w:right="114"/>
        <w:rPr>
          <w:color w:val="162937"/>
          <w:w w:val="95"/>
          <w:lang w:val="en-US"/>
        </w:rPr>
      </w:pPr>
      <w:r w:rsidRPr="003F2C4D">
        <w:rPr>
          <w:color w:val="162937"/>
          <w:w w:val="95"/>
          <w:lang w:val="en-US"/>
        </w:rPr>
        <w:t xml:space="preserve">§ 3º </w:t>
      </w:r>
      <w:r w:rsidR="003F2C4D" w:rsidRPr="003F2C4D">
        <w:rPr>
          <w:color w:val="162937"/>
          <w:w w:val="95"/>
          <w:lang w:val="en"/>
        </w:rPr>
        <w:t>The provisions of § 2 do not apply to the operation of cargo flights, handled by workers dressed in personal protective equipment (PPE), whose crew must observe the sanitary protocols specified in annex III.</w:t>
      </w:r>
    </w:p>
    <w:p w14:paraId="72E38A75" w14:textId="6B3272CF" w:rsidR="003F1027" w:rsidRPr="003F2C4D" w:rsidRDefault="00A33C3A" w:rsidP="003F2C4D">
      <w:pPr>
        <w:pStyle w:val="BodyText"/>
        <w:spacing w:before="155" w:line="254" w:lineRule="auto"/>
        <w:ind w:right="114"/>
        <w:rPr>
          <w:lang w:val="en-US"/>
        </w:rPr>
      </w:pPr>
      <w:r w:rsidRPr="003F2C4D">
        <w:rPr>
          <w:color w:val="162937"/>
          <w:w w:val="90"/>
          <w:lang w:val="en-US"/>
        </w:rPr>
        <w:t xml:space="preserve">§4º </w:t>
      </w:r>
      <w:r w:rsidR="003F2C4D" w:rsidRPr="003F2C4D">
        <w:rPr>
          <w:color w:val="162937"/>
          <w:w w:val="90"/>
          <w:lang w:val="en"/>
        </w:rPr>
        <w:t>The authorization to board the Federative Republic of Brazil of a foreign traveler, traveling or with a ticket, is temporarily suspended in the last fourteen days before embarkation, by the Republic of South Africa, Republic of Botswana, Kingdom of Essuatini, Kingdom of Lesotho, Republic of Namibia and Republic of Zimbabwe.</w:t>
      </w:r>
    </w:p>
    <w:p w14:paraId="36AA1C2C" w14:textId="77777777" w:rsidR="003F2C4D" w:rsidRPr="003F2C4D" w:rsidRDefault="00A33C3A" w:rsidP="003F2C4D">
      <w:pPr>
        <w:pStyle w:val="BodyText"/>
        <w:spacing w:before="157"/>
        <w:rPr>
          <w:color w:val="162937"/>
          <w:w w:val="85"/>
          <w:lang w:val="en-US"/>
        </w:rPr>
      </w:pPr>
      <w:r w:rsidRPr="003F2C4D">
        <w:rPr>
          <w:color w:val="162937"/>
          <w:w w:val="85"/>
          <w:lang w:val="en-US"/>
        </w:rPr>
        <w:t>§5º</w:t>
      </w:r>
      <w:r w:rsidRPr="003F2C4D">
        <w:rPr>
          <w:color w:val="162937"/>
          <w:spacing w:val="-6"/>
          <w:w w:val="85"/>
          <w:lang w:val="en-US"/>
        </w:rPr>
        <w:t xml:space="preserve"> </w:t>
      </w:r>
      <w:r w:rsidR="003F2C4D" w:rsidRPr="003F2C4D">
        <w:rPr>
          <w:color w:val="162937"/>
          <w:w w:val="85"/>
          <w:lang w:val="en"/>
        </w:rPr>
        <w:t>The provisions of § 4 of this article do not apply to the traveler:</w:t>
      </w:r>
    </w:p>
    <w:p w14:paraId="21AB9986" w14:textId="5F3A84DA" w:rsidR="003F1027" w:rsidRPr="00567718" w:rsidRDefault="00A33C3A" w:rsidP="00567718">
      <w:pPr>
        <w:pStyle w:val="BodyText"/>
        <w:spacing w:before="157"/>
        <w:ind w:left="1466" w:firstLine="0"/>
        <w:rPr>
          <w:lang w:val="en-US"/>
        </w:rPr>
      </w:pPr>
      <w:r w:rsidRPr="00567718">
        <w:rPr>
          <w:color w:val="162937"/>
          <w:w w:val="85"/>
          <w:lang w:val="en-US"/>
        </w:rPr>
        <w:t xml:space="preserve">I - </w:t>
      </w:r>
      <w:r w:rsidR="00567718" w:rsidRPr="00567718">
        <w:rPr>
          <w:color w:val="162937"/>
          <w:w w:val="85"/>
          <w:lang w:val="en"/>
        </w:rPr>
        <w:t>foreigner with permanent residence, for a fixed or indefinite period, in Brazilian territory</w:t>
      </w:r>
      <w:r w:rsidRPr="00567718">
        <w:rPr>
          <w:color w:val="162937"/>
          <w:w w:val="95"/>
          <w:lang w:val="en-US"/>
        </w:rPr>
        <w:t>;</w:t>
      </w:r>
    </w:p>
    <w:p w14:paraId="4F2D7A01" w14:textId="3A006EA9" w:rsidR="003F1027" w:rsidRPr="00567718" w:rsidRDefault="00A33C3A">
      <w:pPr>
        <w:pStyle w:val="BodyText"/>
        <w:spacing w:before="154" w:line="254" w:lineRule="auto"/>
        <w:ind w:right="124"/>
        <w:rPr>
          <w:lang w:val="en-US"/>
        </w:rPr>
      </w:pPr>
      <w:r w:rsidRPr="00567718">
        <w:rPr>
          <w:color w:val="162937"/>
          <w:w w:val="90"/>
          <w:lang w:val="en-US"/>
        </w:rPr>
        <w:t xml:space="preserve">II- </w:t>
      </w:r>
      <w:r w:rsidR="00567718" w:rsidRPr="00567718">
        <w:rPr>
          <w:color w:val="162937"/>
          <w:w w:val="90"/>
          <w:lang w:val="en"/>
        </w:rPr>
        <w:t>foreign professional on a mission at the service of an international organization, as long as identified;</w:t>
      </w:r>
    </w:p>
    <w:p w14:paraId="72626ED3" w14:textId="77777777" w:rsidR="00567718" w:rsidRPr="00567718" w:rsidRDefault="00A33C3A" w:rsidP="00567718">
      <w:pPr>
        <w:pStyle w:val="BodyText"/>
        <w:spacing w:before="153" w:line="350" w:lineRule="auto"/>
        <w:ind w:left="1466" w:right="3701" w:firstLine="0"/>
        <w:rPr>
          <w:color w:val="162937"/>
          <w:spacing w:val="-1"/>
          <w:w w:val="85"/>
          <w:lang w:val="en-US"/>
        </w:rPr>
      </w:pPr>
      <w:r w:rsidRPr="00567718">
        <w:rPr>
          <w:color w:val="162937"/>
          <w:spacing w:val="-1"/>
          <w:w w:val="85"/>
          <w:lang w:val="en-US"/>
        </w:rPr>
        <w:t>III</w:t>
      </w:r>
      <w:r w:rsidRPr="00567718">
        <w:rPr>
          <w:color w:val="162937"/>
          <w:spacing w:val="-8"/>
          <w:w w:val="85"/>
          <w:lang w:val="en-US"/>
        </w:rPr>
        <w:t xml:space="preserve"> </w:t>
      </w:r>
      <w:r w:rsidRPr="00567718">
        <w:rPr>
          <w:color w:val="162937"/>
          <w:spacing w:val="-1"/>
          <w:w w:val="85"/>
          <w:lang w:val="en-US"/>
        </w:rPr>
        <w:t>-</w:t>
      </w:r>
      <w:r w:rsidRPr="00567718">
        <w:rPr>
          <w:color w:val="162937"/>
          <w:spacing w:val="-7"/>
          <w:w w:val="85"/>
          <w:lang w:val="en-US"/>
        </w:rPr>
        <w:t xml:space="preserve"> </w:t>
      </w:r>
      <w:r w:rsidR="00567718" w:rsidRPr="00567718">
        <w:rPr>
          <w:color w:val="162937"/>
          <w:spacing w:val="-1"/>
          <w:w w:val="85"/>
          <w:lang w:val="en"/>
        </w:rPr>
        <w:t>foreign official accredited to the Brazilian Government; and</w:t>
      </w:r>
    </w:p>
    <w:p w14:paraId="1EAE476A" w14:textId="0C911C27" w:rsidR="003F1027" w:rsidRDefault="00A33C3A">
      <w:pPr>
        <w:pStyle w:val="BodyText"/>
        <w:spacing w:before="153" w:line="350" w:lineRule="auto"/>
        <w:ind w:left="1466" w:right="3701" w:firstLine="0"/>
        <w:jc w:val="left"/>
      </w:pPr>
      <w:r>
        <w:rPr>
          <w:color w:val="162937"/>
          <w:w w:val="85"/>
        </w:rPr>
        <w:t>IV</w:t>
      </w:r>
      <w:r>
        <w:rPr>
          <w:color w:val="162937"/>
          <w:spacing w:val="-9"/>
          <w:w w:val="85"/>
        </w:rPr>
        <w:t xml:space="preserve"> </w:t>
      </w:r>
      <w:r>
        <w:rPr>
          <w:color w:val="162937"/>
          <w:w w:val="85"/>
        </w:rPr>
        <w:t>-</w:t>
      </w:r>
      <w:r>
        <w:rPr>
          <w:color w:val="162937"/>
          <w:spacing w:val="-8"/>
          <w:w w:val="85"/>
        </w:rPr>
        <w:t xml:space="preserve"> </w:t>
      </w:r>
      <w:r w:rsidR="00567718">
        <w:rPr>
          <w:color w:val="162937"/>
          <w:w w:val="85"/>
        </w:rPr>
        <w:t>Foreign</w:t>
      </w:r>
      <w:r>
        <w:rPr>
          <w:color w:val="162937"/>
          <w:w w:val="85"/>
        </w:rPr>
        <w:t>:</w:t>
      </w:r>
    </w:p>
    <w:p w14:paraId="1500479A" w14:textId="77777777" w:rsidR="00567718" w:rsidRPr="00567718" w:rsidRDefault="00567718" w:rsidP="00567718">
      <w:pPr>
        <w:pStyle w:val="ListParagraph"/>
        <w:numPr>
          <w:ilvl w:val="0"/>
          <w:numId w:val="8"/>
        </w:numPr>
        <w:tabs>
          <w:tab w:val="left" w:pos="1761"/>
        </w:tabs>
        <w:spacing w:line="380" w:lineRule="exact"/>
        <w:rPr>
          <w:color w:val="162937"/>
          <w:w w:val="85"/>
          <w:sz w:val="27"/>
          <w:lang w:val="en-US"/>
        </w:rPr>
      </w:pPr>
      <w:r w:rsidRPr="00567718">
        <w:rPr>
          <w:color w:val="162937"/>
          <w:w w:val="85"/>
          <w:sz w:val="27"/>
          <w:lang w:val="en"/>
        </w:rPr>
        <w:t>spouse, partner, child, parent or guardian of a Brazilian;</w:t>
      </w:r>
    </w:p>
    <w:p w14:paraId="51B81714" w14:textId="77777777" w:rsidR="00567718" w:rsidRPr="00567718" w:rsidRDefault="00567718" w:rsidP="00567718">
      <w:pPr>
        <w:pStyle w:val="ListParagraph"/>
        <w:numPr>
          <w:ilvl w:val="0"/>
          <w:numId w:val="8"/>
        </w:numPr>
        <w:tabs>
          <w:tab w:val="left" w:pos="1796"/>
        </w:tabs>
        <w:spacing w:line="254" w:lineRule="auto"/>
        <w:ind w:left="115" w:right="118" w:firstLine="1350"/>
        <w:rPr>
          <w:color w:val="162937"/>
          <w:w w:val="85"/>
          <w:sz w:val="27"/>
          <w:lang w:val="en-US"/>
        </w:rPr>
      </w:pPr>
      <w:r w:rsidRPr="00567718">
        <w:rPr>
          <w:color w:val="162937"/>
          <w:w w:val="85"/>
          <w:sz w:val="27"/>
          <w:lang w:val="en"/>
        </w:rPr>
        <w:t>whose entry is specifically authorized by the Brazilian Government in view of the public interest or for humanitarian reasons; and</w:t>
      </w:r>
    </w:p>
    <w:p w14:paraId="73999A31" w14:textId="6EA35C24" w:rsidR="00567718" w:rsidRPr="00567718" w:rsidRDefault="00567718" w:rsidP="00567718">
      <w:pPr>
        <w:pStyle w:val="BodyText"/>
        <w:numPr>
          <w:ilvl w:val="0"/>
          <w:numId w:val="8"/>
        </w:numPr>
        <w:spacing w:before="175" w:line="254" w:lineRule="auto"/>
        <w:ind w:right="113"/>
        <w:rPr>
          <w:color w:val="162937"/>
          <w:w w:val="85"/>
          <w:lang w:val="en-US"/>
        </w:rPr>
      </w:pPr>
      <w:r w:rsidRPr="00567718">
        <w:rPr>
          <w:color w:val="162937"/>
          <w:w w:val="85"/>
          <w:lang w:val="en"/>
        </w:rPr>
        <w:t>holder of a National Migration Registry.</w:t>
      </w:r>
    </w:p>
    <w:p w14:paraId="287F5EDA" w14:textId="77777777" w:rsidR="00567718" w:rsidRPr="00567718" w:rsidRDefault="00A33C3A" w:rsidP="00567718">
      <w:pPr>
        <w:pStyle w:val="BodyText"/>
        <w:spacing w:before="175" w:line="254" w:lineRule="auto"/>
        <w:ind w:right="113"/>
        <w:rPr>
          <w:color w:val="162937"/>
          <w:w w:val="90"/>
          <w:lang w:val="en-US"/>
        </w:rPr>
      </w:pPr>
      <w:r w:rsidRPr="00567718">
        <w:rPr>
          <w:color w:val="162937"/>
          <w:w w:val="90"/>
          <w:lang w:val="en-US"/>
        </w:rPr>
        <w:t xml:space="preserve">§ </w:t>
      </w:r>
      <w:r w:rsidR="00567718" w:rsidRPr="00567718">
        <w:rPr>
          <w:color w:val="162937"/>
          <w:w w:val="90"/>
          <w:lang w:val="en"/>
        </w:rPr>
        <w:t>6th The Brazilian traveler or one who falls within the provisions of § 5, proceeding or passing through the Republic of South Africa, Republic of Botswana, Kingdom of Essuatini, Kingdom of Lesotho, Republic of Namibia and Republic of Zimbabwe, in the last fourteen days before Upon entering Brazilian territory, the embarkation must remain in quarantine for fourteen days in the city of its final destination.</w:t>
      </w:r>
    </w:p>
    <w:p w14:paraId="22EE9CB2" w14:textId="0C3AC105" w:rsidR="003F1027" w:rsidRPr="0076310E" w:rsidRDefault="00A33C3A">
      <w:pPr>
        <w:pStyle w:val="BodyText"/>
        <w:spacing w:before="158" w:line="350" w:lineRule="auto"/>
        <w:ind w:left="1466" w:right="8908" w:firstLine="0"/>
        <w:jc w:val="left"/>
        <w:rPr>
          <w:lang w:val="en-US"/>
        </w:rPr>
      </w:pPr>
      <w:r w:rsidRPr="0076310E">
        <w:rPr>
          <w:color w:val="162937"/>
          <w:w w:val="80"/>
          <w:lang w:val="en-US"/>
        </w:rPr>
        <w:t>CAP</w:t>
      </w:r>
      <w:r w:rsidR="00567718" w:rsidRPr="0076310E">
        <w:rPr>
          <w:color w:val="162937"/>
          <w:w w:val="80"/>
          <w:lang w:val="en-US"/>
        </w:rPr>
        <w:t>THER</w:t>
      </w:r>
      <w:r w:rsidRPr="0076310E">
        <w:rPr>
          <w:color w:val="162937"/>
          <w:spacing w:val="54"/>
          <w:lang w:val="en-US"/>
        </w:rPr>
        <w:t xml:space="preserve"> </w:t>
      </w:r>
      <w:r w:rsidRPr="0076310E">
        <w:rPr>
          <w:color w:val="162937"/>
          <w:w w:val="80"/>
          <w:lang w:val="en-US"/>
        </w:rPr>
        <w:t>III</w:t>
      </w:r>
      <w:r w:rsidRPr="0076310E">
        <w:rPr>
          <w:color w:val="162937"/>
          <w:spacing w:val="1"/>
          <w:w w:val="80"/>
          <w:lang w:val="en-US"/>
        </w:rPr>
        <w:t xml:space="preserve"> </w:t>
      </w:r>
      <w:r w:rsidRPr="0076310E">
        <w:rPr>
          <w:color w:val="162937"/>
          <w:spacing w:val="-1"/>
          <w:w w:val="85"/>
          <w:lang w:val="en-US"/>
        </w:rPr>
        <w:t>TRANSPORT</w:t>
      </w:r>
      <w:r w:rsidRPr="0076310E">
        <w:rPr>
          <w:color w:val="162937"/>
          <w:w w:val="85"/>
          <w:lang w:val="en-US"/>
        </w:rPr>
        <w:t xml:space="preserve"> TERRESTRE</w:t>
      </w:r>
    </w:p>
    <w:p w14:paraId="36FE18F4" w14:textId="0C462F35" w:rsidR="003F1027" w:rsidRPr="0076310E" w:rsidRDefault="00A33C3A">
      <w:pPr>
        <w:pStyle w:val="BodyText"/>
        <w:spacing w:line="254" w:lineRule="auto"/>
        <w:ind w:right="124"/>
        <w:rPr>
          <w:lang w:val="en-US"/>
        </w:rPr>
      </w:pPr>
      <w:r w:rsidRPr="0076310E">
        <w:rPr>
          <w:color w:val="162937"/>
          <w:w w:val="85"/>
          <w:lang w:val="en-US"/>
        </w:rPr>
        <w:t xml:space="preserve">Art. 4º </w:t>
      </w:r>
      <w:r w:rsidR="0076310E" w:rsidRPr="0076310E">
        <w:rPr>
          <w:color w:val="162937"/>
          <w:w w:val="85"/>
          <w:lang w:val="en"/>
        </w:rPr>
        <w:t>Entry into the country of foreigners, of any nationality, by highways or any other land means is prohibited.</w:t>
      </w:r>
    </w:p>
    <w:p w14:paraId="4D101CA3" w14:textId="3E4E2E0F" w:rsidR="003F1027" w:rsidRPr="0076310E" w:rsidRDefault="00A33C3A">
      <w:pPr>
        <w:pStyle w:val="BodyText"/>
        <w:spacing w:before="153" w:line="254" w:lineRule="auto"/>
        <w:ind w:right="118"/>
        <w:rPr>
          <w:lang w:val="en-US"/>
        </w:rPr>
      </w:pPr>
      <w:r w:rsidRPr="0076310E">
        <w:rPr>
          <w:color w:val="162937"/>
          <w:w w:val="85"/>
          <w:lang w:val="en-US"/>
        </w:rPr>
        <w:t>§1º</w:t>
      </w:r>
      <w:r w:rsidRPr="0076310E">
        <w:rPr>
          <w:color w:val="162937"/>
          <w:spacing w:val="-3"/>
          <w:w w:val="85"/>
          <w:lang w:val="en-US"/>
        </w:rPr>
        <w:t xml:space="preserve"> </w:t>
      </w:r>
      <w:r w:rsidR="0076310E" w:rsidRPr="0076310E">
        <w:rPr>
          <w:color w:val="162937"/>
          <w:w w:val="85"/>
          <w:lang w:val="en"/>
        </w:rPr>
        <w:t>Exceptionally, the foreigner who is in a border country that maintains restrictions on travel, by land, who need to cross it to board a return flight to his country of residence, may enter the Federative Republic of Brazil with authorization from the immigration authority, provided that the following requirements and restrictions are complied with:</w:t>
      </w:r>
    </w:p>
    <w:p w14:paraId="707B2647" w14:textId="77777777" w:rsidR="0020736B" w:rsidRPr="0020736B" w:rsidRDefault="00A33C3A" w:rsidP="0020736B">
      <w:pPr>
        <w:pStyle w:val="ListParagraph"/>
        <w:numPr>
          <w:ilvl w:val="0"/>
          <w:numId w:val="7"/>
        </w:numPr>
        <w:tabs>
          <w:tab w:val="left" w:pos="1606"/>
        </w:tabs>
        <w:spacing w:before="156"/>
        <w:ind w:hanging="140"/>
        <w:rPr>
          <w:color w:val="162937"/>
          <w:w w:val="85"/>
          <w:sz w:val="27"/>
          <w:lang w:val="en-US"/>
        </w:rPr>
      </w:pPr>
      <w:r w:rsidRPr="0020736B">
        <w:rPr>
          <w:color w:val="162937"/>
          <w:w w:val="85"/>
          <w:sz w:val="27"/>
          <w:lang w:val="en-US"/>
        </w:rPr>
        <w:t>-</w:t>
      </w:r>
      <w:r w:rsidRPr="0020736B">
        <w:rPr>
          <w:color w:val="162937"/>
          <w:spacing w:val="3"/>
          <w:w w:val="85"/>
          <w:sz w:val="27"/>
          <w:lang w:val="en-US"/>
        </w:rPr>
        <w:t xml:space="preserve"> </w:t>
      </w:r>
      <w:r w:rsidR="0020736B" w:rsidRPr="0020736B">
        <w:rPr>
          <w:color w:val="162937"/>
          <w:w w:val="85"/>
          <w:sz w:val="27"/>
          <w:lang w:val="en"/>
        </w:rPr>
        <w:t>the foreigner must go directly to the airport;</w:t>
      </w:r>
    </w:p>
    <w:p w14:paraId="6661AD9F" w14:textId="77777777" w:rsidR="0020736B" w:rsidRPr="0020736B" w:rsidRDefault="00A33C3A" w:rsidP="0020736B">
      <w:pPr>
        <w:pStyle w:val="ListParagraph"/>
        <w:numPr>
          <w:ilvl w:val="0"/>
          <w:numId w:val="7"/>
        </w:numPr>
        <w:tabs>
          <w:tab w:val="left" w:pos="1676"/>
        </w:tabs>
        <w:spacing w:line="350" w:lineRule="auto"/>
        <w:ind w:left="1466" w:right="854" w:firstLine="0"/>
        <w:rPr>
          <w:color w:val="162937"/>
          <w:w w:val="85"/>
          <w:sz w:val="27"/>
          <w:lang w:val="en-US"/>
        </w:rPr>
      </w:pPr>
      <w:r w:rsidRPr="0020736B">
        <w:rPr>
          <w:color w:val="162937"/>
          <w:w w:val="85"/>
          <w:sz w:val="27"/>
          <w:lang w:val="en-US"/>
        </w:rPr>
        <w:t xml:space="preserve">- </w:t>
      </w:r>
      <w:r w:rsidR="0020736B" w:rsidRPr="0020736B">
        <w:rPr>
          <w:color w:val="162937"/>
          <w:w w:val="85"/>
          <w:sz w:val="27"/>
          <w:lang w:val="en"/>
        </w:rPr>
        <w:t>there must be a formal request from the embassy or consulate of the country of residence; and</w:t>
      </w:r>
    </w:p>
    <w:p w14:paraId="48452AFA" w14:textId="77645D23" w:rsidR="003F1027" w:rsidRPr="0020736B" w:rsidRDefault="00A33C3A" w:rsidP="00A317C6">
      <w:pPr>
        <w:pStyle w:val="ListParagraph"/>
        <w:numPr>
          <w:ilvl w:val="0"/>
          <w:numId w:val="7"/>
        </w:numPr>
        <w:tabs>
          <w:tab w:val="left" w:pos="1676"/>
        </w:tabs>
        <w:spacing w:line="350" w:lineRule="auto"/>
        <w:ind w:left="1466" w:right="854" w:firstLine="0"/>
        <w:jc w:val="left"/>
        <w:rPr>
          <w:sz w:val="27"/>
          <w:lang w:val="en-US"/>
        </w:rPr>
      </w:pPr>
      <w:r w:rsidRPr="0020736B">
        <w:rPr>
          <w:color w:val="162937"/>
          <w:spacing w:val="-8"/>
          <w:w w:val="85"/>
          <w:sz w:val="27"/>
          <w:lang w:val="en-US"/>
        </w:rPr>
        <w:t xml:space="preserve"> </w:t>
      </w:r>
      <w:r w:rsidRPr="0020736B">
        <w:rPr>
          <w:color w:val="162937"/>
          <w:w w:val="85"/>
          <w:sz w:val="27"/>
          <w:lang w:val="en-US"/>
        </w:rPr>
        <w:t>-</w:t>
      </w:r>
      <w:r w:rsidRPr="0020736B">
        <w:rPr>
          <w:color w:val="162937"/>
          <w:spacing w:val="-8"/>
          <w:w w:val="85"/>
          <w:sz w:val="27"/>
          <w:lang w:val="en-US"/>
        </w:rPr>
        <w:t xml:space="preserve"> </w:t>
      </w:r>
      <w:r w:rsidR="0020736B" w:rsidRPr="0020736B">
        <w:rPr>
          <w:color w:val="162937"/>
          <w:w w:val="85"/>
          <w:sz w:val="27"/>
          <w:lang w:val="en"/>
        </w:rPr>
        <w:t>the corresponding air tickets must be presented.</w:t>
      </w:r>
    </w:p>
    <w:p w14:paraId="208E9044" w14:textId="33EB2E45" w:rsidR="003F1027" w:rsidRPr="0020736B" w:rsidRDefault="00A33C3A" w:rsidP="0020736B">
      <w:pPr>
        <w:pStyle w:val="BodyText"/>
        <w:spacing w:line="380" w:lineRule="exact"/>
        <w:rPr>
          <w:lang w:val="en-US"/>
        </w:rPr>
      </w:pPr>
      <w:r w:rsidRPr="0020736B">
        <w:rPr>
          <w:color w:val="162937"/>
          <w:w w:val="85"/>
          <w:lang w:val="en-US"/>
        </w:rPr>
        <w:t>§2º</w:t>
      </w:r>
      <w:r w:rsidRPr="0020736B">
        <w:rPr>
          <w:color w:val="162937"/>
          <w:spacing w:val="-8"/>
          <w:w w:val="85"/>
          <w:lang w:val="en-US"/>
        </w:rPr>
        <w:t xml:space="preserve"> </w:t>
      </w:r>
      <w:r w:rsidR="0020736B" w:rsidRPr="0020736B">
        <w:rPr>
          <w:color w:val="162937"/>
          <w:w w:val="85"/>
          <w:lang w:val="en"/>
        </w:rPr>
        <w:t>The restriction imposed in the main section of this article does not apply:</w:t>
      </w:r>
    </w:p>
    <w:p w14:paraId="075509B6" w14:textId="77777777" w:rsidR="0020736B" w:rsidRPr="0020736B" w:rsidRDefault="00A33C3A" w:rsidP="0020736B">
      <w:pPr>
        <w:pStyle w:val="ListParagraph"/>
        <w:numPr>
          <w:ilvl w:val="0"/>
          <w:numId w:val="6"/>
        </w:numPr>
        <w:tabs>
          <w:tab w:val="left" w:pos="1613"/>
        </w:tabs>
        <w:spacing w:line="254" w:lineRule="auto"/>
        <w:ind w:right="112" w:firstLine="1350"/>
        <w:rPr>
          <w:color w:val="162937"/>
          <w:w w:val="85"/>
          <w:sz w:val="27"/>
          <w:lang w:val="en-US"/>
        </w:rPr>
      </w:pPr>
      <w:r w:rsidRPr="0020736B">
        <w:rPr>
          <w:color w:val="162937"/>
          <w:w w:val="85"/>
          <w:sz w:val="27"/>
          <w:lang w:val="en-US"/>
        </w:rPr>
        <w:t xml:space="preserve">- </w:t>
      </w:r>
      <w:r w:rsidR="0020736B" w:rsidRPr="0020736B">
        <w:rPr>
          <w:color w:val="162937"/>
          <w:w w:val="85"/>
          <w:sz w:val="27"/>
          <w:lang w:val="en"/>
        </w:rPr>
        <w:t xml:space="preserve">the entry of foreigners into the country, by land, between the Federative Republic of Brazil and the Republic of Paraguay, provided that the immigration requirements appropriate to their condition are </w:t>
      </w:r>
      <w:r w:rsidR="0020736B" w:rsidRPr="0020736B">
        <w:rPr>
          <w:color w:val="162937"/>
          <w:w w:val="85"/>
          <w:sz w:val="27"/>
          <w:lang w:val="en"/>
        </w:rPr>
        <w:lastRenderedPageBreak/>
        <w:t>complied with, including that of carrying an entry visa, when this is required by the Brazilian legal system ;</w:t>
      </w:r>
    </w:p>
    <w:p w14:paraId="40CD4D5F" w14:textId="77777777" w:rsidR="0020736B" w:rsidRPr="0020736B" w:rsidRDefault="00A33C3A" w:rsidP="0020736B">
      <w:pPr>
        <w:pStyle w:val="ListParagraph"/>
        <w:numPr>
          <w:ilvl w:val="0"/>
          <w:numId w:val="6"/>
        </w:numPr>
        <w:tabs>
          <w:tab w:val="left" w:pos="1811"/>
        </w:tabs>
        <w:spacing w:before="155" w:line="254" w:lineRule="auto"/>
        <w:ind w:right="112" w:firstLine="1350"/>
        <w:rPr>
          <w:color w:val="162937"/>
          <w:w w:val="90"/>
          <w:sz w:val="27"/>
          <w:lang w:val="en-US"/>
        </w:rPr>
      </w:pPr>
      <w:r w:rsidRPr="0020736B">
        <w:rPr>
          <w:color w:val="162937"/>
          <w:w w:val="90"/>
          <w:sz w:val="27"/>
          <w:lang w:val="en-US"/>
        </w:rPr>
        <w:t xml:space="preserve">- </w:t>
      </w:r>
      <w:r w:rsidR="0020736B" w:rsidRPr="0020736B">
        <w:rPr>
          <w:color w:val="162937"/>
          <w:w w:val="90"/>
          <w:sz w:val="27"/>
          <w:lang w:val="en"/>
        </w:rPr>
        <w:t>the execution of cross-border humanitarian actions previously authorized by the local health authorities;</w:t>
      </w:r>
    </w:p>
    <w:p w14:paraId="4D99E4B0" w14:textId="77777777" w:rsidR="00463FA8" w:rsidRPr="00463FA8" w:rsidRDefault="00A33C3A" w:rsidP="00463FA8">
      <w:pPr>
        <w:pStyle w:val="ListParagraph"/>
        <w:numPr>
          <w:ilvl w:val="0"/>
          <w:numId w:val="6"/>
        </w:numPr>
        <w:tabs>
          <w:tab w:val="left" w:pos="1805"/>
        </w:tabs>
        <w:spacing w:before="100" w:line="254" w:lineRule="auto"/>
        <w:ind w:right="113" w:firstLine="1350"/>
        <w:rPr>
          <w:color w:val="162937"/>
          <w:w w:val="90"/>
          <w:sz w:val="27"/>
          <w:lang w:val="en-US"/>
        </w:rPr>
      </w:pPr>
      <w:r w:rsidRPr="00463FA8">
        <w:rPr>
          <w:color w:val="162937"/>
          <w:w w:val="90"/>
          <w:sz w:val="27"/>
          <w:lang w:val="en-US"/>
        </w:rPr>
        <w:t xml:space="preserve">- </w:t>
      </w:r>
      <w:r w:rsidR="00463FA8" w:rsidRPr="00463FA8">
        <w:rPr>
          <w:color w:val="162937"/>
          <w:w w:val="90"/>
          <w:sz w:val="27"/>
          <w:lang w:val="en"/>
        </w:rPr>
        <w:t>to the traffic of border residents in twin cities, upon presentation of a border resident document or other supporting document, provided that reciprocity in the treatment of Brazilians by the neighboring country is guaranteed</w:t>
      </w:r>
    </w:p>
    <w:p w14:paraId="76CF3E03" w14:textId="77777777" w:rsidR="00463FA8" w:rsidRPr="00463FA8" w:rsidRDefault="00A33C3A" w:rsidP="00463FA8">
      <w:pPr>
        <w:pStyle w:val="ListParagraph"/>
        <w:numPr>
          <w:ilvl w:val="0"/>
          <w:numId w:val="6"/>
        </w:numPr>
        <w:tabs>
          <w:tab w:val="left" w:pos="1801"/>
        </w:tabs>
        <w:spacing w:before="155"/>
        <w:ind w:left="1800" w:hanging="335"/>
        <w:rPr>
          <w:color w:val="162937"/>
          <w:w w:val="85"/>
          <w:sz w:val="27"/>
          <w:lang w:val="en"/>
        </w:rPr>
      </w:pPr>
      <w:r w:rsidRPr="00463FA8">
        <w:rPr>
          <w:color w:val="162937"/>
          <w:w w:val="85"/>
          <w:sz w:val="27"/>
          <w:lang w:val="en-US"/>
        </w:rPr>
        <w:t>-</w:t>
      </w:r>
      <w:r w:rsidRPr="00463FA8">
        <w:rPr>
          <w:color w:val="162937"/>
          <w:spacing w:val="10"/>
          <w:w w:val="85"/>
          <w:sz w:val="27"/>
          <w:lang w:val="en-US"/>
        </w:rPr>
        <w:t xml:space="preserve"> </w:t>
      </w:r>
      <w:r w:rsidR="00463FA8" w:rsidRPr="00463FA8">
        <w:rPr>
          <w:color w:val="162937"/>
          <w:w w:val="85"/>
          <w:sz w:val="27"/>
          <w:lang w:val="en"/>
        </w:rPr>
        <w:t>to the transport of cargo or to drivers and helpers of road transport vehicles</w:t>
      </w:r>
    </w:p>
    <w:p w14:paraId="078AEB49" w14:textId="77777777" w:rsidR="00463FA8" w:rsidRPr="00463FA8" w:rsidRDefault="00463FA8" w:rsidP="00463FA8">
      <w:pPr>
        <w:pStyle w:val="ListParagraph"/>
        <w:spacing w:before="155"/>
        <w:ind w:left="709" w:hanging="666"/>
        <w:rPr>
          <w:color w:val="162937"/>
          <w:w w:val="85"/>
          <w:sz w:val="27"/>
          <w:lang w:val="pt-BR"/>
        </w:rPr>
      </w:pPr>
      <w:r w:rsidRPr="00463FA8">
        <w:rPr>
          <w:color w:val="162937"/>
          <w:w w:val="85"/>
          <w:sz w:val="27"/>
          <w:lang w:val="en"/>
        </w:rPr>
        <w:t>of loads;</w:t>
      </w:r>
    </w:p>
    <w:p w14:paraId="351D649E" w14:textId="77777777" w:rsidR="00463FA8" w:rsidRPr="00463FA8" w:rsidRDefault="00A33C3A" w:rsidP="00463FA8">
      <w:pPr>
        <w:pStyle w:val="ListParagraph"/>
        <w:numPr>
          <w:ilvl w:val="0"/>
          <w:numId w:val="6"/>
        </w:numPr>
        <w:tabs>
          <w:tab w:val="left" w:pos="1801"/>
        </w:tabs>
        <w:spacing w:before="155"/>
        <w:ind w:left="1800" w:hanging="335"/>
        <w:rPr>
          <w:color w:val="162937"/>
          <w:w w:val="90"/>
          <w:sz w:val="27"/>
          <w:lang w:val="en"/>
        </w:rPr>
      </w:pPr>
      <w:r w:rsidRPr="00463FA8">
        <w:rPr>
          <w:color w:val="162937"/>
          <w:w w:val="90"/>
          <w:sz w:val="27"/>
          <w:lang w:val="en-US"/>
        </w:rPr>
        <w:t>-</w:t>
      </w:r>
      <w:r w:rsidRPr="00463FA8">
        <w:rPr>
          <w:color w:val="162937"/>
          <w:spacing w:val="21"/>
          <w:w w:val="90"/>
          <w:sz w:val="27"/>
          <w:lang w:val="en-US"/>
        </w:rPr>
        <w:t xml:space="preserve"> </w:t>
      </w:r>
      <w:r w:rsidR="00463FA8" w:rsidRPr="00463FA8">
        <w:rPr>
          <w:color w:val="162937"/>
          <w:w w:val="90"/>
          <w:sz w:val="27"/>
          <w:lang w:val="en"/>
        </w:rPr>
        <w:t>to the execution of emergency assistance measures for reception and regularization</w:t>
      </w:r>
    </w:p>
    <w:p w14:paraId="43A9CEA6" w14:textId="77777777" w:rsidR="00463FA8" w:rsidRPr="00463FA8" w:rsidRDefault="00463FA8" w:rsidP="00463FA8">
      <w:pPr>
        <w:pStyle w:val="ListParagraph"/>
        <w:tabs>
          <w:tab w:val="left" w:pos="2127"/>
        </w:tabs>
        <w:spacing w:before="155"/>
        <w:ind w:left="142" w:firstLine="0"/>
        <w:rPr>
          <w:color w:val="162937"/>
          <w:w w:val="90"/>
          <w:sz w:val="27"/>
          <w:lang w:val="en-US"/>
        </w:rPr>
      </w:pPr>
      <w:r w:rsidRPr="00463FA8">
        <w:rPr>
          <w:color w:val="162937"/>
          <w:w w:val="90"/>
          <w:sz w:val="27"/>
          <w:lang w:val="en"/>
        </w:rPr>
        <w:t>migration, under the terms of the current immigration legislation, to people in a situation of vulnerability resulting from a migratory ow caused by a humanitarian crisis, in the national territory, recognized by an act of the President of the Republic, under the terms of the sole paragraph of article 3 of Law 13.684, of 21 June 2018, according to available means;</w:t>
      </w:r>
    </w:p>
    <w:p w14:paraId="4EC2B470" w14:textId="77777777" w:rsidR="00463FA8" w:rsidRPr="00463FA8" w:rsidRDefault="00A33C3A" w:rsidP="00463FA8">
      <w:pPr>
        <w:pStyle w:val="ListParagraph"/>
        <w:numPr>
          <w:ilvl w:val="0"/>
          <w:numId w:val="6"/>
        </w:numPr>
        <w:tabs>
          <w:tab w:val="left" w:pos="1801"/>
        </w:tabs>
        <w:spacing w:before="155"/>
        <w:ind w:left="1800" w:hanging="335"/>
        <w:rPr>
          <w:color w:val="162937"/>
          <w:w w:val="85"/>
          <w:sz w:val="27"/>
          <w:lang w:val="en-US"/>
        </w:rPr>
      </w:pPr>
      <w:r w:rsidRPr="00463FA8">
        <w:rPr>
          <w:color w:val="162937"/>
          <w:w w:val="85"/>
          <w:sz w:val="27"/>
          <w:lang w:val="en-US"/>
        </w:rPr>
        <w:t>-</w:t>
      </w:r>
      <w:r w:rsidRPr="00463FA8">
        <w:rPr>
          <w:color w:val="162937"/>
          <w:spacing w:val="-4"/>
          <w:w w:val="85"/>
          <w:sz w:val="27"/>
          <w:lang w:val="en-US"/>
        </w:rPr>
        <w:t xml:space="preserve"> </w:t>
      </w:r>
      <w:r w:rsidR="00463FA8" w:rsidRPr="00463FA8">
        <w:rPr>
          <w:color w:val="162937"/>
          <w:w w:val="85"/>
          <w:sz w:val="27"/>
          <w:lang w:val="en"/>
        </w:rPr>
        <w:t>to the spouse, partner, child, parents or guardian of a Brazilian;</w:t>
      </w:r>
    </w:p>
    <w:p w14:paraId="7C353F09" w14:textId="77777777" w:rsidR="00463FA8" w:rsidRPr="00463FA8" w:rsidRDefault="00A33C3A" w:rsidP="00463FA8">
      <w:pPr>
        <w:pStyle w:val="ListParagraph"/>
        <w:numPr>
          <w:ilvl w:val="0"/>
          <w:numId w:val="6"/>
        </w:numPr>
        <w:tabs>
          <w:tab w:val="left" w:pos="1859"/>
        </w:tabs>
        <w:spacing w:line="254" w:lineRule="auto"/>
        <w:ind w:right="120" w:firstLine="1350"/>
        <w:rPr>
          <w:color w:val="162937"/>
          <w:w w:val="85"/>
          <w:sz w:val="27"/>
          <w:lang w:val="en-US"/>
        </w:rPr>
      </w:pPr>
      <w:r w:rsidRPr="00463FA8">
        <w:rPr>
          <w:color w:val="162937"/>
          <w:w w:val="85"/>
          <w:sz w:val="27"/>
          <w:lang w:val="en-US"/>
        </w:rPr>
        <w:t>-</w:t>
      </w:r>
      <w:r w:rsidRPr="00463FA8">
        <w:rPr>
          <w:color w:val="162937"/>
          <w:spacing w:val="-3"/>
          <w:w w:val="85"/>
          <w:sz w:val="27"/>
          <w:lang w:val="en-US"/>
        </w:rPr>
        <w:t xml:space="preserve"> </w:t>
      </w:r>
      <w:r w:rsidR="00463FA8" w:rsidRPr="00463FA8">
        <w:rPr>
          <w:color w:val="162937"/>
          <w:w w:val="85"/>
          <w:sz w:val="27"/>
          <w:lang w:val="en"/>
        </w:rPr>
        <w:t>whose entry is specifically authorized by the Brazilian Government in view of the public interest or for humanitarian reasons;</w:t>
      </w:r>
    </w:p>
    <w:p w14:paraId="3BBF9229" w14:textId="77777777" w:rsidR="00413B56" w:rsidRPr="00413B56" w:rsidRDefault="00A33C3A" w:rsidP="00413B56">
      <w:pPr>
        <w:pStyle w:val="ListParagraph"/>
        <w:numPr>
          <w:ilvl w:val="0"/>
          <w:numId w:val="6"/>
        </w:numPr>
        <w:tabs>
          <w:tab w:val="left" w:pos="1930"/>
        </w:tabs>
        <w:spacing w:before="153"/>
        <w:ind w:left="1929" w:hanging="464"/>
        <w:rPr>
          <w:color w:val="162937"/>
          <w:w w:val="85"/>
          <w:sz w:val="27"/>
          <w:lang w:val="en-US"/>
        </w:rPr>
      </w:pPr>
      <w:r w:rsidRPr="00413B56">
        <w:rPr>
          <w:color w:val="162937"/>
          <w:w w:val="85"/>
          <w:sz w:val="27"/>
          <w:lang w:val="en-US"/>
        </w:rPr>
        <w:t>-</w:t>
      </w:r>
      <w:r w:rsidRPr="00413B56">
        <w:rPr>
          <w:color w:val="162937"/>
          <w:spacing w:val="1"/>
          <w:w w:val="85"/>
          <w:sz w:val="27"/>
          <w:lang w:val="en-US"/>
        </w:rPr>
        <w:t xml:space="preserve"> </w:t>
      </w:r>
      <w:r w:rsidR="00413B56" w:rsidRPr="00413B56">
        <w:rPr>
          <w:color w:val="162937"/>
          <w:w w:val="85"/>
          <w:sz w:val="27"/>
          <w:lang w:val="en"/>
        </w:rPr>
        <w:t>holder of a National Migration Registry; and</w:t>
      </w:r>
    </w:p>
    <w:p w14:paraId="18A7F8CC" w14:textId="77777777" w:rsidR="00413B56" w:rsidRPr="00413B56" w:rsidRDefault="00A33C3A" w:rsidP="00413B56">
      <w:pPr>
        <w:pStyle w:val="ListParagraph"/>
        <w:numPr>
          <w:ilvl w:val="0"/>
          <w:numId w:val="6"/>
        </w:numPr>
        <w:tabs>
          <w:tab w:val="left" w:pos="1778"/>
        </w:tabs>
        <w:ind w:left="1777" w:hanging="312"/>
        <w:rPr>
          <w:color w:val="162937"/>
          <w:w w:val="85"/>
          <w:sz w:val="27"/>
          <w:lang w:val="en-US"/>
        </w:rPr>
      </w:pPr>
      <w:r w:rsidRPr="00413B56">
        <w:rPr>
          <w:color w:val="162937"/>
          <w:w w:val="85"/>
          <w:sz w:val="27"/>
          <w:lang w:val="en-US"/>
        </w:rPr>
        <w:t>-</w:t>
      </w:r>
      <w:r w:rsidRPr="00413B56">
        <w:rPr>
          <w:color w:val="162937"/>
          <w:spacing w:val="-6"/>
          <w:w w:val="85"/>
          <w:sz w:val="27"/>
          <w:lang w:val="en-US"/>
        </w:rPr>
        <w:t xml:space="preserve"> </w:t>
      </w:r>
      <w:r w:rsidR="00413B56" w:rsidRPr="00413B56">
        <w:rPr>
          <w:color w:val="162937"/>
          <w:w w:val="85"/>
          <w:sz w:val="27"/>
          <w:lang w:val="en"/>
        </w:rPr>
        <w:t>foreign official accredited to the Brazilian Government.</w:t>
      </w:r>
    </w:p>
    <w:p w14:paraId="2C93021D" w14:textId="486DC703" w:rsidR="00413B56" w:rsidRDefault="00A33C3A" w:rsidP="00413B56">
      <w:pPr>
        <w:pStyle w:val="BodyText"/>
        <w:spacing w:before="175" w:line="254" w:lineRule="auto"/>
        <w:ind w:right="118"/>
        <w:rPr>
          <w:color w:val="162937"/>
          <w:w w:val="90"/>
          <w:lang w:val="en"/>
        </w:rPr>
      </w:pPr>
      <w:r w:rsidRPr="00413B56">
        <w:rPr>
          <w:color w:val="162937"/>
          <w:w w:val="90"/>
          <w:lang w:val="en-US"/>
        </w:rPr>
        <w:t xml:space="preserve">§3º </w:t>
      </w:r>
      <w:r w:rsidR="00413B56" w:rsidRPr="00413B56">
        <w:rPr>
          <w:color w:val="162937"/>
          <w:w w:val="90"/>
          <w:lang w:val="en"/>
        </w:rPr>
        <w:t>The provisions of item V of § 2 of this article also apply to immigrants who entered national territory from March 18, 2020 until the date of publication of this Ordinance</w:t>
      </w:r>
    </w:p>
    <w:p w14:paraId="367890D0" w14:textId="77777777" w:rsidR="00413B56" w:rsidRPr="00413B56" w:rsidRDefault="00413B56" w:rsidP="00413B56">
      <w:pPr>
        <w:pStyle w:val="BodyText"/>
        <w:spacing w:before="175" w:line="254" w:lineRule="auto"/>
        <w:ind w:right="118"/>
        <w:rPr>
          <w:color w:val="162937"/>
          <w:w w:val="90"/>
          <w:lang w:val="en-US"/>
        </w:rPr>
      </w:pPr>
    </w:p>
    <w:p w14:paraId="230D9A59" w14:textId="77777777" w:rsidR="00C03586" w:rsidRDefault="00A33C3A">
      <w:pPr>
        <w:pStyle w:val="BodyText"/>
        <w:spacing w:before="155" w:line="350" w:lineRule="auto"/>
        <w:ind w:left="1466" w:right="8800" w:firstLine="0"/>
        <w:jc w:val="left"/>
        <w:rPr>
          <w:color w:val="162937"/>
          <w:spacing w:val="-1"/>
          <w:w w:val="85"/>
          <w:lang w:val="en-US"/>
        </w:rPr>
      </w:pPr>
      <w:r w:rsidRPr="00345A5E">
        <w:rPr>
          <w:color w:val="162937"/>
          <w:w w:val="85"/>
          <w:lang w:val="en-US"/>
        </w:rPr>
        <w:t>C</w:t>
      </w:r>
      <w:r w:rsidR="00C03586">
        <w:rPr>
          <w:color w:val="162937"/>
          <w:w w:val="85"/>
          <w:lang w:val="en-US"/>
        </w:rPr>
        <w:t>H</w:t>
      </w:r>
      <w:r w:rsidRPr="00345A5E">
        <w:rPr>
          <w:color w:val="162937"/>
          <w:w w:val="85"/>
          <w:lang w:val="en-US"/>
        </w:rPr>
        <w:t>AP</w:t>
      </w:r>
      <w:r w:rsidR="00413B56" w:rsidRPr="00345A5E">
        <w:rPr>
          <w:color w:val="162937"/>
          <w:w w:val="85"/>
          <w:lang w:val="en-US"/>
        </w:rPr>
        <w:t>THER</w:t>
      </w:r>
      <w:r w:rsidRPr="00345A5E">
        <w:rPr>
          <w:color w:val="162937"/>
          <w:spacing w:val="66"/>
          <w:lang w:val="en-US"/>
        </w:rPr>
        <w:t xml:space="preserve"> </w:t>
      </w:r>
      <w:r w:rsidRPr="00345A5E">
        <w:rPr>
          <w:color w:val="162937"/>
          <w:w w:val="85"/>
          <w:lang w:val="en-US"/>
        </w:rPr>
        <w:t>IV</w:t>
      </w:r>
      <w:r w:rsidRPr="00345A5E">
        <w:rPr>
          <w:color w:val="162937"/>
          <w:spacing w:val="1"/>
          <w:w w:val="85"/>
          <w:lang w:val="en-US"/>
        </w:rPr>
        <w:t xml:space="preserve"> </w:t>
      </w:r>
    </w:p>
    <w:p w14:paraId="21154AFE" w14:textId="51281118" w:rsidR="003F1027" w:rsidRPr="00345A5E" w:rsidRDefault="00413B56">
      <w:pPr>
        <w:pStyle w:val="BodyText"/>
        <w:spacing w:before="155" w:line="350" w:lineRule="auto"/>
        <w:ind w:left="1466" w:right="8800" w:firstLine="0"/>
        <w:jc w:val="left"/>
        <w:rPr>
          <w:lang w:val="en-US"/>
        </w:rPr>
      </w:pPr>
      <w:r w:rsidRPr="00345A5E">
        <w:rPr>
          <w:color w:val="162937"/>
          <w:w w:val="85"/>
          <w:lang w:val="en-US"/>
        </w:rPr>
        <w:t>WATERWAY</w:t>
      </w:r>
      <w:r w:rsidR="00C03586">
        <w:rPr>
          <w:color w:val="162937"/>
          <w:w w:val="85"/>
          <w:lang w:val="en-US"/>
        </w:rPr>
        <w:t xml:space="preserve"> TRANSPORT</w:t>
      </w:r>
    </w:p>
    <w:p w14:paraId="48EAAF6A" w14:textId="14F51988" w:rsidR="003F1027" w:rsidRPr="00345A5E" w:rsidRDefault="00A33C3A">
      <w:pPr>
        <w:pStyle w:val="BodyText"/>
        <w:spacing w:line="254" w:lineRule="auto"/>
        <w:ind w:right="113"/>
        <w:rPr>
          <w:lang w:val="en-US"/>
        </w:rPr>
      </w:pPr>
      <w:r w:rsidRPr="00345A5E">
        <w:rPr>
          <w:color w:val="162937"/>
          <w:w w:val="85"/>
          <w:lang w:val="en-US"/>
        </w:rPr>
        <w:t xml:space="preserve">Art. 5º </w:t>
      </w:r>
      <w:r w:rsidR="00345A5E" w:rsidRPr="00345A5E">
        <w:rPr>
          <w:color w:val="162937"/>
          <w:w w:val="85"/>
          <w:lang w:val="en-US"/>
        </w:rPr>
        <w:t>The waterway transport of passengers, Brazilians or foreigners, exclusively in Brazilian jurisdictional waters, by maritime cruise vessels is authorized.</w:t>
      </w:r>
    </w:p>
    <w:p w14:paraId="6E5857BC" w14:textId="23AE7631" w:rsidR="003F1027" w:rsidRPr="00345A5E" w:rsidRDefault="00A33C3A">
      <w:pPr>
        <w:pStyle w:val="BodyText"/>
        <w:spacing w:before="152" w:line="254" w:lineRule="auto"/>
        <w:ind w:right="116"/>
        <w:rPr>
          <w:lang w:val="en-US"/>
        </w:rPr>
      </w:pPr>
      <w:r w:rsidRPr="00345A5E">
        <w:rPr>
          <w:color w:val="162937"/>
          <w:w w:val="90"/>
          <w:lang w:val="en-US"/>
        </w:rPr>
        <w:t xml:space="preserve">§1º </w:t>
      </w:r>
      <w:r w:rsidR="00345A5E" w:rsidRPr="00345A5E">
        <w:rPr>
          <w:color w:val="162937"/>
          <w:w w:val="90"/>
          <w:lang w:val="en-US"/>
        </w:rPr>
        <w:t>The authorization referred to in the caput and the operation of vessels carrying passengers, in national ports, is subject to the previous edition of the Ordinance by the Ministry of Health, which must provide for the epidemiological scenario, the definition of situations considered to be outbreaks of Covid. 19 on vessels and the conditions for complying with the quarantine of passengers and vessels.</w:t>
      </w:r>
    </w:p>
    <w:p w14:paraId="4E2ACC85" w14:textId="0CB2D16B" w:rsidR="003F1027" w:rsidRPr="00345A5E" w:rsidRDefault="00A33C3A">
      <w:pPr>
        <w:pStyle w:val="BodyText"/>
        <w:spacing w:before="157" w:line="254" w:lineRule="auto"/>
        <w:ind w:right="120"/>
        <w:rPr>
          <w:lang w:val="en-US"/>
        </w:rPr>
      </w:pPr>
      <w:r w:rsidRPr="00345A5E">
        <w:rPr>
          <w:color w:val="162937"/>
          <w:w w:val="90"/>
          <w:lang w:val="en-US"/>
        </w:rPr>
        <w:t xml:space="preserve">§2º </w:t>
      </w:r>
      <w:r w:rsidR="00345A5E" w:rsidRPr="00345A5E">
        <w:rPr>
          <w:color w:val="162937"/>
          <w:w w:val="90"/>
          <w:lang w:val="en-US"/>
        </w:rPr>
        <w:t>The operation of vessels carrying passengers, in national ports, is subject to the issuance of an Operational Plan within the scope of the Municipality and the State, which establishes the conditions for health care for passengers disembarked in their territories and for the local execution of surveillance active epidemiological.</w:t>
      </w:r>
    </w:p>
    <w:p w14:paraId="5AF4E2A8" w14:textId="07306B90" w:rsidR="003F1027" w:rsidRPr="00D017F2" w:rsidRDefault="00A33C3A">
      <w:pPr>
        <w:pStyle w:val="BodyText"/>
        <w:spacing w:before="157" w:line="254" w:lineRule="auto"/>
        <w:ind w:right="115"/>
        <w:rPr>
          <w:lang w:val="en-US"/>
        </w:rPr>
      </w:pPr>
      <w:r w:rsidRPr="00D017F2">
        <w:rPr>
          <w:color w:val="162937"/>
          <w:w w:val="85"/>
          <w:lang w:val="en-US"/>
        </w:rPr>
        <w:t>§3º</w:t>
      </w:r>
      <w:r w:rsidRPr="00D017F2">
        <w:rPr>
          <w:color w:val="162937"/>
          <w:spacing w:val="32"/>
          <w:w w:val="85"/>
          <w:lang w:val="en-US"/>
        </w:rPr>
        <w:t xml:space="preserve"> </w:t>
      </w:r>
      <w:r w:rsidR="00D017F2" w:rsidRPr="00D017F2">
        <w:rPr>
          <w:color w:val="162937"/>
          <w:w w:val="85"/>
          <w:lang w:val="en-US"/>
        </w:rPr>
        <w:t>The sanitary conditions for the embarkation and disembarkation of passengers and crew on cruise ships located in Brazilian jurisdictional waters, including those with foreign crew and without passengers on board from another country, will be defined in a specific act of the National Health Surveillance Agency .</w:t>
      </w:r>
    </w:p>
    <w:p w14:paraId="7FA826C9" w14:textId="4B5F704B" w:rsidR="003F1027" w:rsidRPr="00D017F2" w:rsidRDefault="00A33C3A">
      <w:pPr>
        <w:pStyle w:val="BodyText"/>
        <w:spacing w:before="156" w:line="254" w:lineRule="auto"/>
        <w:ind w:right="120"/>
        <w:rPr>
          <w:lang w:val="en-US"/>
        </w:rPr>
      </w:pPr>
      <w:r w:rsidRPr="00D017F2">
        <w:rPr>
          <w:color w:val="162937"/>
          <w:w w:val="85"/>
          <w:lang w:val="en-US"/>
        </w:rPr>
        <w:t xml:space="preserve">§4º </w:t>
      </w:r>
      <w:r w:rsidR="00D017F2" w:rsidRPr="00D017F2">
        <w:rPr>
          <w:color w:val="162937"/>
          <w:w w:val="85"/>
          <w:lang w:val="en-US"/>
        </w:rPr>
        <w:t>The sanitary conditions for the embarkation and disembarkation of crew members of cargo vessels from another country and platforms located in Brazilian jurisdictional waters will be defined in a specific act of the National Health Surveillance Agency.</w:t>
      </w:r>
    </w:p>
    <w:p w14:paraId="70E4F277" w14:textId="2B1D5648" w:rsidR="003F1027" w:rsidRPr="00D017F2" w:rsidRDefault="00A33C3A">
      <w:pPr>
        <w:pStyle w:val="BodyText"/>
        <w:spacing w:before="156" w:line="254" w:lineRule="auto"/>
        <w:ind w:right="123"/>
        <w:rPr>
          <w:lang w:val="en-US"/>
        </w:rPr>
      </w:pPr>
      <w:r w:rsidRPr="00D017F2">
        <w:rPr>
          <w:color w:val="162937"/>
          <w:w w:val="85"/>
          <w:lang w:val="en-US"/>
        </w:rPr>
        <w:t xml:space="preserve">§ 5º </w:t>
      </w:r>
      <w:r w:rsidR="00D017F2" w:rsidRPr="00D017F2">
        <w:rPr>
          <w:color w:val="162937"/>
          <w:w w:val="85"/>
          <w:lang w:val="en-US"/>
        </w:rPr>
        <w:t xml:space="preserve">The restrictions provided </w:t>
      </w:r>
      <w:r w:rsidR="00C03586">
        <w:rPr>
          <w:color w:val="162937"/>
          <w:w w:val="85"/>
          <w:lang w:val="en-US"/>
        </w:rPr>
        <w:t xml:space="preserve">by </w:t>
      </w:r>
      <w:r w:rsidR="00D017F2" w:rsidRPr="00D017F2">
        <w:rPr>
          <w:color w:val="162937"/>
          <w:w w:val="85"/>
          <w:lang w:val="en-US"/>
        </w:rPr>
        <w:t>this Ordinance do not prevent the disembarkation, authorized by the Federal Police, of sea crew for medical assistance or for connecting an air return to the country of origin related to operational issues or termination of employment contract.</w:t>
      </w:r>
    </w:p>
    <w:p w14:paraId="1A36AC67" w14:textId="4FBD4749" w:rsidR="003F1027" w:rsidRPr="00D017F2" w:rsidRDefault="00A33C3A">
      <w:pPr>
        <w:pStyle w:val="BodyText"/>
        <w:spacing w:before="155"/>
        <w:ind w:left="1466" w:firstLine="0"/>
        <w:rPr>
          <w:lang w:val="en-US"/>
        </w:rPr>
      </w:pPr>
      <w:r w:rsidRPr="00D017F2">
        <w:rPr>
          <w:color w:val="162937"/>
          <w:w w:val="85"/>
          <w:lang w:val="en-US"/>
        </w:rPr>
        <w:t>§</w:t>
      </w:r>
      <w:r w:rsidRPr="00D017F2">
        <w:rPr>
          <w:color w:val="162937"/>
          <w:spacing w:val="-6"/>
          <w:w w:val="85"/>
          <w:lang w:val="en-US"/>
        </w:rPr>
        <w:t xml:space="preserve"> </w:t>
      </w:r>
      <w:r w:rsidRPr="00D017F2">
        <w:rPr>
          <w:color w:val="162937"/>
          <w:w w:val="85"/>
          <w:lang w:val="en-US"/>
        </w:rPr>
        <w:t>6º</w:t>
      </w:r>
      <w:r w:rsidRPr="00D017F2">
        <w:rPr>
          <w:color w:val="162937"/>
          <w:spacing w:val="-5"/>
          <w:w w:val="85"/>
          <w:lang w:val="en-US"/>
        </w:rPr>
        <w:t xml:space="preserve"> </w:t>
      </w:r>
      <w:r w:rsidR="00D017F2" w:rsidRPr="00D017F2">
        <w:rPr>
          <w:color w:val="162937"/>
          <w:w w:val="85"/>
          <w:lang w:val="en-US"/>
        </w:rPr>
        <w:t>The authorization referred to in § 5 is subject to:</w:t>
      </w:r>
    </w:p>
    <w:p w14:paraId="5846CD37" w14:textId="77777777" w:rsidR="00D017F2" w:rsidRPr="00D017F2" w:rsidRDefault="00D017F2" w:rsidP="00D017F2">
      <w:pPr>
        <w:pStyle w:val="ListParagraph"/>
        <w:numPr>
          <w:ilvl w:val="0"/>
          <w:numId w:val="5"/>
        </w:numPr>
        <w:spacing w:before="154" w:line="254" w:lineRule="auto"/>
        <w:ind w:right="117" w:firstLine="1350"/>
        <w:rPr>
          <w:color w:val="162937"/>
          <w:w w:val="90"/>
          <w:sz w:val="27"/>
          <w:lang w:val="en-US"/>
        </w:rPr>
      </w:pPr>
      <w:r w:rsidRPr="00D017F2">
        <w:rPr>
          <w:color w:val="162937"/>
          <w:w w:val="90"/>
          <w:sz w:val="27"/>
          <w:lang w:val="en"/>
        </w:rPr>
        <w:t xml:space="preserve">The signing of a term of responsibility for the expenses arising from the transshipment </w:t>
      </w:r>
      <w:r w:rsidRPr="00D017F2">
        <w:rPr>
          <w:color w:val="162937"/>
          <w:w w:val="90"/>
          <w:sz w:val="27"/>
          <w:lang w:val="en"/>
        </w:rPr>
        <w:lastRenderedPageBreak/>
        <w:t>signed by the shipping agent;</w:t>
      </w:r>
    </w:p>
    <w:p w14:paraId="6B1C9DAB" w14:textId="3E783C41" w:rsidR="003F1027" w:rsidRPr="00D017F2" w:rsidRDefault="00D017F2">
      <w:pPr>
        <w:pStyle w:val="ListParagraph"/>
        <w:numPr>
          <w:ilvl w:val="0"/>
          <w:numId w:val="5"/>
        </w:numPr>
        <w:tabs>
          <w:tab w:val="left" w:pos="1824"/>
        </w:tabs>
        <w:spacing w:before="154" w:line="254" w:lineRule="auto"/>
        <w:ind w:right="117" w:firstLine="1350"/>
        <w:rPr>
          <w:sz w:val="27"/>
          <w:lang w:val="en-US"/>
        </w:rPr>
      </w:pPr>
      <w:r w:rsidRPr="00D017F2">
        <w:rPr>
          <w:color w:val="162937"/>
          <w:spacing w:val="-1"/>
          <w:w w:val="90"/>
          <w:sz w:val="27"/>
          <w:lang w:val="en-US"/>
        </w:rPr>
        <w:t>the presentation of a document evidencing the performance of a RT-PCR laboratory test, carried out in the seventy-two hours prior to disembarkation, or an antigen test, carried out in the twenty-four hours prior to disembarkation, to screen for infection by the coronavirus SARS-CoV-2 (covid-19), with negative or undetectable result;</w:t>
      </w:r>
    </w:p>
    <w:p w14:paraId="243ACAEA" w14:textId="77777777" w:rsidR="00993894" w:rsidRPr="00993894" w:rsidRDefault="00993894">
      <w:pPr>
        <w:pStyle w:val="ListParagraph"/>
        <w:numPr>
          <w:ilvl w:val="0"/>
          <w:numId w:val="5"/>
        </w:numPr>
        <w:tabs>
          <w:tab w:val="left" w:pos="1782"/>
        </w:tabs>
        <w:spacing w:before="100" w:line="350" w:lineRule="auto"/>
        <w:ind w:left="1466" w:right="5195" w:firstLine="0"/>
        <w:rPr>
          <w:sz w:val="27"/>
          <w:lang w:val="en-US"/>
        </w:rPr>
      </w:pPr>
      <w:r w:rsidRPr="00993894">
        <w:rPr>
          <w:color w:val="162937"/>
          <w:w w:val="80"/>
          <w:sz w:val="27"/>
          <w:lang w:val="en-US"/>
        </w:rPr>
        <w:t>the prior consent of the local health authorities; and</w:t>
      </w:r>
    </w:p>
    <w:p w14:paraId="6E444523" w14:textId="77777777" w:rsidR="00993894" w:rsidRPr="00993894" w:rsidRDefault="00993894">
      <w:pPr>
        <w:pStyle w:val="ListParagraph"/>
        <w:numPr>
          <w:ilvl w:val="0"/>
          <w:numId w:val="5"/>
        </w:numPr>
        <w:tabs>
          <w:tab w:val="left" w:pos="1782"/>
        </w:tabs>
        <w:spacing w:before="100" w:line="350" w:lineRule="auto"/>
        <w:ind w:left="1466" w:right="5195" w:firstLine="0"/>
        <w:rPr>
          <w:sz w:val="27"/>
          <w:lang w:val="en-US"/>
        </w:rPr>
      </w:pPr>
      <w:r w:rsidRPr="00993894">
        <w:rPr>
          <w:color w:val="162937"/>
          <w:w w:val="85"/>
          <w:sz w:val="27"/>
          <w:lang w:val="en-US"/>
        </w:rPr>
        <w:t>the presentation of the corresponding air tickets.</w:t>
      </w:r>
    </w:p>
    <w:p w14:paraId="544007C5" w14:textId="052515FF" w:rsidR="003F1027" w:rsidRPr="00C03586" w:rsidRDefault="00A33C3A" w:rsidP="00993894">
      <w:pPr>
        <w:pStyle w:val="ListParagraph"/>
        <w:tabs>
          <w:tab w:val="left" w:pos="1782"/>
        </w:tabs>
        <w:spacing w:before="100" w:line="350" w:lineRule="auto"/>
        <w:ind w:left="1466" w:right="5195" w:firstLine="0"/>
        <w:rPr>
          <w:sz w:val="27"/>
          <w:lang w:val="en-US"/>
        </w:rPr>
      </w:pPr>
      <w:r w:rsidRPr="00C03586">
        <w:rPr>
          <w:color w:val="162937"/>
          <w:w w:val="85"/>
          <w:sz w:val="27"/>
          <w:lang w:val="en-US"/>
        </w:rPr>
        <w:t>C</w:t>
      </w:r>
      <w:r w:rsidR="0003047C">
        <w:rPr>
          <w:color w:val="162937"/>
          <w:w w:val="85"/>
          <w:sz w:val="27"/>
          <w:lang w:val="en-US"/>
        </w:rPr>
        <w:t>HAPTER</w:t>
      </w:r>
      <w:r w:rsidRPr="00C03586">
        <w:rPr>
          <w:color w:val="162937"/>
          <w:spacing w:val="-9"/>
          <w:w w:val="85"/>
          <w:sz w:val="27"/>
          <w:lang w:val="en-US"/>
        </w:rPr>
        <w:t xml:space="preserve"> </w:t>
      </w:r>
      <w:r w:rsidRPr="00C03586">
        <w:rPr>
          <w:color w:val="162937"/>
          <w:w w:val="85"/>
          <w:sz w:val="27"/>
          <w:lang w:val="en-US"/>
        </w:rPr>
        <w:t>V</w:t>
      </w:r>
    </w:p>
    <w:p w14:paraId="6DF30768" w14:textId="77777777" w:rsidR="00993894" w:rsidRPr="00C03586" w:rsidRDefault="00993894" w:rsidP="00993894">
      <w:pPr>
        <w:pStyle w:val="BodyText"/>
        <w:spacing w:before="174" w:line="254" w:lineRule="auto"/>
        <w:ind w:right="112"/>
        <w:rPr>
          <w:color w:val="162937"/>
          <w:w w:val="80"/>
          <w:lang w:val="en-US"/>
        </w:rPr>
      </w:pPr>
      <w:r w:rsidRPr="00C03586">
        <w:rPr>
          <w:color w:val="162937"/>
          <w:w w:val="80"/>
          <w:lang w:val="en-US"/>
        </w:rPr>
        <w:t>FINAL DISPOSITIONS</w:t>
      </w:r>
    </w:p>
    <w:p w14:paraId="68D4A066" w14:textId="4DBD5E8D" w:rsidR="003F1027" w:rsidRPr="006E0091" w:rsidRDefault="00A33C3A">
      <w:pPr>
        <w:pStyle w:val="BodyText"/>
        <w:spacing w:before="174" w:line="254" w:lineRule="auto"/>
        <w:ind w:right="112"/>
        <w:rPr>
          <w:lang w:val="en-US"/>
        </w:rPr>
      </w:pPr>
      <w:r w:rsidRPr="006E0091">
        <w:rPr>
          <w:color w:val="162937"/>
          <w:w w:val="85"/>
          <w:lang w:val="en-US"/>
        </w:rPr>
        <w:t xml:space="preserve">Art. 6º </w:t>
      </w:r>
      <w:r w:rsidR="006E0091" w:rsidRPr="006E0091">
        <w:rPr>
          <w:color w:val="162937"/>
          <w:w w:val="85"/>
          <w:lang w:val="en-US"/>
        </w:rPr>
        <w:t>The restrictions, measures and conditions provided for in this Ordinance are requirements for the entry of travelers into the country, without prejudice to others suitable for their migratory status, including the requirement to carry an entry visa, when this is required by the Brazilian legal system.</w:t>
      </w:r>
    </w:p>
    <w:p w14:paraId="49A9B474" w14:textId="77777777" w:rsidR="006E0091" w:rsidRPr="006E0091" w:rsidRDefault="006E0091" w:rsidP="006E0091">
      <w:pPr>
        <w:pStyle w:val="BodyText"/>
        <w:spacing w:before="155" w:line="350" w:lineRule="auto"/>
        <w:ind w:left="567" w:right="1485" w:firstLine="0"/>
        <w:jc w:val="left"/>
        <w:rPr>
          <w:color w:val="162937"/>
          <w:w w:val="85"/>
          <w:lang w:val="en-US"/>
        </w:rPr>
      </w:pPr>
      <w:r w:rsidRPr="006E0091">
        <w:rPr>
          <w:color w:val="162937"/>
          <w:w w:val="85"/>
          <w:lang w:val="en-US"/>
        </w:rPr>
        <w:t>Single paragraph. The immigration authority may prevent the entry into Brazilian territory of foreigners who do not comply with the requirements provided for in this ordinance, and may request technical information from the other border inspection authorities, if necessary.</w:t>
      </w:r>
    </w:p>
    <w:p w14:paraId="07A0D25E" w14:textId="77777777" w:rsidR="006E0091" w:rsidRDefault="00A33C3A">
      <w:pPr>
        <w:pStyle w:val="BodyText"/>
        <w:spacing w:before="155" w:line="350" w:lineRule="auto"/>
        <w:ind w:left="1466" w:right="1485" w:firstLine="0"/>
        <w:jc w:val="left"/>
        <w:rPr>
          <w:color w:val="162937"/>
          <w:w w:val="85"/>
          <w:lang w:val="en-US"/>
        </w:rPr>
      </w:pPr>
      <w:r w:rsidRPr="006E0091">
        <w:rPr>
          <w:color w:val="162937"/>
          <w:w w:val="85"/>
          <w:lang w:val="en-US"/>
        </w:rPr>
        <w:t>Art.</w:t>
      </w:r>
      <w:r w:rsidRPr="006E0091">
        <w:rPr>
          <w:color w:val="162937"/>
          <w:spacing w:val="-6"/>
          <w:w w:val="85"/>
          <w:lang w:val="en-US"/>
        </w:rPr>
        <w:t xml:space="preserve"> </w:t>
      </w:r>
      <w:r w:rsidRPr="006E0091">
        <w:rPr>
          <w:color w:val="162937"/>
          <w:w w:val="85"/>
          <w:lang w:val="en-US"/>
        </w:rPr>
        <w:t>7º</w:t>
      </w:r>
      <w:r w:rsidRPr="006E0091">
        <w:rPr>
          <w:color w:val="162937"/>
          <w:spacing w:val="-6"/>
          <w:w w:val="85"/>
          <w:lang w:val="en-US"/>
        </w:rPr>
        <w:t xml:space="preserve"> </w:t>
      </w:r>
      <w:r w:rsidR="006E0091" w:rsidRPr="006E0091">
        <w:rPr>
          <w:color w:val="162937"/>
          <w:w w:val="85"/>
          <w:lang w:val="en-US"/>
        </w:rPr>
        <w:t>Failure to comply with the provisions of this Ordinance will imply, for the offending agent:</w:t>
      </w:r>
    </w:p>
    <w:p w14:paraId="4D36FDD3" w14:textId="0C25338E" w:rsidR="003F1027" w:rsidRPr="006E0091" w:rsidRDefault="00A33C3A">
      <w:pPr>
        <w:pStyle w:val="BodyText"/>
        <w:spacing w:before="155" w:line="350" w:lineRule="auto"/>
        <w:ind w:left="1466" w:right="1485" w:firstLine="0"/>
        <w:jc w:val="left"/>
        <w:rPr>
          <w:lang w:val="en-US"/>
        </w:rPr>
      </w:pPr>
      <w:r w:rsidRPr="006E0091">
        <w:rPr>
          <w:color w:val="162937"/>
          <w:w w:val="80"/>
          <w:lang w:val="en-US"/>
        </w:rPr>
        <w:t>I</w:t>
      </w:r>
      <w:r w:rsidRPr="006E0091">
        <w:rPr>
          <w:color w:val="162937"/>
          <w:spacing w:val="-1"/>
          <w:w w:val="80"/>
          <w:lang w:val="en-US"/>
        </w:rPr>
        <w:t xml:space="preserve"> </w:t>
      </w:r>
      <w:r w:rsidRPr="006E0091">
        <w:rPr>
          <w:color w:val="162937"/>
          <w:w w:val="80"/>
          <w:lang w:val="en-US"/>
        </w:rPr>
        <w:t xml:space="preserve">- </w:t>
      </w:r>
      <w:r w:rsidR="006E0091" w:rsidRPr="006E0091">
        <w:rPr>
          <w:color w:val="162937"/>
          <w:w w:val="80"/>
          <w:lang w:val="en-US"/>
        </w:rPr>
        <w:t>civil, administrative and criminal liability;</w:t>
      </w:r>
    </w:p>
    <w:p w14:paraId="31500612" w14:textId="77777777" w:rsidR="006E0091" w:rsidRPr="006E0091" w:rsidRDefault="00A33C3A" w:rsidP="006E0091">
      <w:pPr>
        <w:pStyle w:val="BodyText"/>
        <w:spacing w:line="350" w:lineRule="auto"/>
        <w:ind w:left="1466" w:right="5943" w:firstLine="0"/>
        <w:jc w:val="left"/>
        <w:rPr>
          <w:color w:val="162937"/>
          <w:w w:val="85"/>
          <w:lang w:val="en-US"/>
        </w:rPr>
      </w:pPr>
      <w:r w:rsidRPr="006E0091">
        <w:rPr>
          <w:color w:val="162937"/>
          <w:w w:val="85"/>
          <w:lang w:val="en-US"/>
        </w:rPr>
        <w:t>II</w:t>
      </w:r>
      <w:r w:rsidRPr="006E0091">
        <w:rPr>
          <w:color w:val="162937"/>
          <w:spacing w:val="-6"/>
          <w:w w:val="85"/>
          <w:lang w:val="en-US"/>
        </w:rPr>
        <w:t xml:space="preserve"> </w:t>
      </w:r>
      <w:r w:rsidRPr="006E0091">
        <w:rPr>
          <w:color w:val="162937"/>
          <w:w w:val="85"/>
          <w:lang w:val="en-US"/>
        </w:rPr>
        <w:t>-</w:t>
      </w:r>
      <w:r w:rsidRPr="006E0091">
        <w:rPr>
          <w:color w:val="162937"/>
          <w:spacing w:val="-5"/>
          <w:w w:val="85"/>
          <w:lang w:val="en-US"/>
        </w:rPr>
        <w:t xml:space="preserve"> </w:t>
      </w:r>
      <w:r w:rsidR="006E0091" w:rsidRPr="006E0091">
        <w:rPr>
          <w:color w:val="162937"/>
          <w:w w:val="85"/>
          <w:lang w:val="en-US"/>
        </w:rPr>
        <w:t xml:space="preserve">immediate repatriation or deportation; and </w:t>
      </w:r>
    </w:p>
    <w:p w14:paraId="51B4696F" w14:textId="4DE79315" w:rsidR="003F1027" w:rsidRPr="006E0091" w:rsidRDefault="00A33C3A">
      <w:pPr>
        <w:pStyle w:val="BodyText"/>
        <w:spacing w:line="350" w:lineRule="auto"/>
        <w:ind w:left="1466" w:right="7058" w:firstLine="0"/>
        <w:jc w:val="left"/>
        <w:rPr>
          <w:lang w:val="en-US"/>
        </w:rPr>
      </w:pPr>
      <w:r w:rsidRPr="006E0091">
        <w:rPr>
          <w:color w:val="162937"/>
          <w:w w:val="85"/>
          <w:lang w:val="en-US"/>
        </w:rPr>
        <w:t>III</w:t>
      </w:r>
      <w:r w:rsidRPr="006E0091">
        <w:rPr>
          <w:color w:val="162937"/>
          <w:spacing w:val="-7"/>
          <w:w w:val="85"/>
          <w:lang w:val="en-US"/>
        </w:rPr>
        <w:t xml:space="preserve"> </w:t>
      </w:r>
      <w:r w:rsidRPr="006E0091">
        <w:rPr>
          <w:color w:val="162937"/>
          <w:w w:val="85"/>
          <w:lang w:val="en-US"/>
        </w:rPr>
        <w:t>-</w:t>
      </w:r>
      <w:r w:rsidRPr="006E0091">
        <w:rPr>
          <w:color w:val="162937"/>
          <w:spacing w:val="-6"/>
          <w:w w:val="85"/>
          <w:lang w:val="en-US"/>
        </w:rPr>
        <w:t xml:space="preserve"> </w:t>
      </w:r>
      <w:r w:rsidR="006E0091" w:rsidRPr="006E0091">
        <w:rPr>
          <w:color w:val="162937"/>
          <w:w w:val="85"/>
          <w:lang w:val="en-US"/>
        </w:rPr>
        <w:t>disqualification of asylum request.</w:t>
      </w:r>
    </w:p>
    <w:p w14:paraId="113DA2BD" w14:textId="51C55139" w:rsidR="003F1027" w:rsidRPr="006E0091" w:rsidRDefault="00A33C3A">
      <w:pPr>
        <w:pStyle w:val="BodyText"/>
        <w:spacing w:line="254" w:lineRule="auto"/>
        <w:ind w:right="113"/>
        <w:rPr>
          <w:lang w:val="en-US"/>
        </w:rPr>
      </w:pPr>
      <w:r w:rsidRPr="006E0091">
        <w:rPr>
          <w:color w:val="162937"/>
          <w:spacing w:val="-1"/>
          <w:w w:val="90"/>
          <w:lang w:val="en-US"/>
        </w:rPr>
        <w:t xml:space="preserve">Art. 8º </w:t>
      </w:r>
      <w:r w:rsidR="006E0091" w:rsidRPr="006E0091">
        <w:rPr>
          <w:color w:val="162937"/>
          <w:spacing w:val="-1"/>
          <w:w w:val="90"/>
          <w:lang w:val="en-US"/>
        </w:rPr>
        <w:t>Normative acts and technical guidelines may be prepared by the Ministries in order to complement the provisions contained in this Ordinance, provided that the Ministry's scope of competence is observed.</w:t>
      </w:r>
    </w:p>
    <w:p w14:paraId="217F2A03" w14:textId="77777777" w:rsidR="00FD24EF" w:rsidRPr="00FD24EF" w:rsidRDefault="00FD24EF">
      <w:pPr>
        <w:pStyle w:val="BodyText"/>
        <w:spacing w:before="155" w:line="254" w:lineRule="auto"/>
        <w:ind w:right="114"/>
        <w:rPr>
          <w:color w:val="162937"/>
          <w:w w:val="90"/>
          <w:lang w:val="en-US"/>
        </w:rPr>
      </w:pPr>
      <w:r w:rsidRPr="00FD24EF">
        <w:rPr>
          <w:color w:val="162937"/>
          <w:w w:val="90"/>
          <w:lang w:val="en-US"/>
        </w:rPr>
        <w:t>Single paragraph. Regulatory bodies may issue additional guidelines to the provisions of this Ordinance, including sanitary rules on services, procedures, means of transport and operations, provided that the scope of their powers and the provisions of Law 13,979 of 2020 are observed.</w:t>
      </w:r>
    </w:p>
    <w:p w14:paraId="7B50C88D" w14:textId="5618A463" w:rsidR="003F1027" w:rsidRPr="00FD24EF" w:rsidRDefault="00A33C3A">
      <w:pPr>
        <w:pStyle w:val="BodyText"/>
        <w:spacing w:before="155" w:line="254" w:lineRule="auto"/>
        <w:ind w:right="114"/>
        <w:rPr>
          <w:lang w:val="en-US"/>
        </w:rPr>
      </w:pPr>
      <w:r w:rsidRPr="00FD24EF">
        <w:rPr>
          <w:color w:val="162937"/>
          <w:w w:val="85"/>
          <w:lang w:val="en-US"/>
        </w:rPr>
        <w:t xml:space="preserve">Art. 9º </w:t>
      </w:r>
      <w:r w:rsidR="00FD24EF" w:rsidRPr="00FD24EF">
        <w:rPr>
          <w:color w:val="162937"/>
          <w:w w:val="85"/>
          <w:lang w:val="en-US"/>
        </w:rPr>
        <w:t>The Ministries may forward to the Civil House of the Presidency of the Republic, in a reasoned manner, cases not covered by this Ordinance and requests for exceptional cases, regarding the fulfillment of sanitary determinations, in order to serve the public interest or humanitarian issues.</w:t>
      </w:r>
    </w:p>
    <w:p w14:paraId="652AC5AD" w14:textId="218966C5" w:rsidR="003F1027" w:rsidRPr="00FD24EF" w:rsidRDefault="00A33C3A">
      <w:pPr>
        <w:pStyle w:val="BodyText"/>
        <w:spacing w:before="155" w:line="254" w:lineRule="auto"/>
        <w:ind w:right="111"/>
        <w:rPr>
          <w:lang w:val="en-US"/>
        </w:rPr>
      </w:pPr>
      <w:r w:rsidRPr="00FD24EF">
        <w:rPr>
          <w:color w:val="162937"/>
          <w:w w:val="85"/>
          <w:lang w:val="en-US"/>
        </w:rPr>
        <w:t xml:space="preserve">§ 1º </w:t>
      </w:r>
      <w:r w:rsidR="00FD24EF" w:rsidRPr="00FD24EF">
        <w:rPr>
          <w:color w:val="162937"/>
          <w:w w:val="85"/>
          <w:lang w:val="en-US"/>
        </w:rPr>
        <w:t>The exceptional requests referred to in the caput must be forwarded to the Civil House of the Presidency of the Republic, at least five working days before the date of entry into the country.</w:t>
      </w:r>
    </w:p>
    <w:p w14:paraId="34EE72D0" w14:textId="3DFF56FE" w:rsidR="003F1027" w:rsidRPr="00FD24EF" w:rsidRDefault="00A33C3A">
      <w:pPr>
        <w:pStyle w:val="BodyText"/>
        <w:spacing w:before="153" w:line="254" w:lineRule="auto"/>
        <w:ind w:right="116"/>
        <w:rPr>
          <w:lang w:val="en-US"/>
        </w:rPr>
      </w:pPr>
      <w:r w:rsidRPr="00FD24EF">
        <w:rPr>
          <w:color w:val="162937"/>
          <w:w w:val="90"/>
          <w:lang w:val="en-US"/>
        </w:rPr>
        <w:t xml:space="preserve">§ 2º </w:t>
      </w:r>
      <w:r w:rsidR="00FD24EF" w:rsidRPr="00FD24EF">
        <w:rPr>
          <w:color w:val="162937"/>
          <w:w w:val="90"/>
          <w:lang w:val="en-US"/>
        </w:rPr>
        <w:t>The Civil House of the Presidency of the Republic will request, within a period appropriate to the urgency of the demand, the manifestation:</w:t>
      </w:r>
    </w:p>
    <w:p w14:paraId="3AB75DCB" w14:textId="7863D579" w:rsidR="003F1027" w:rsidRPr="00FD24EF" w:rsidRDefault="00A33C3A">
      <w:pPr>
        <w:pStyle w:val="ListParagraph"/>
        <w:numPr>
          <w:ilvl w:val="0"/>
          <w:numId w:val="4"/>
        </w:numPr>
        <w:tabs>
          <w:tab w:val="left" w:pos="1606"/>
        </w:tabs>
        <w:spacing w:before="154"/>
        <w:ind w:hanging="140"/>
        <w:rPr>
          <w:sz w:val="27"/>
          <w:lang w:val="en-US"/>
        </w:rPr>
      </w:pPr>
      <w:r w:rsidRPr="00FD24EF">
        <w:rPr>
          <w:color w:val="162937"/>
          <w:spacing w:val="-1"/>
          <w:w w:val="85"/>
          <w:sz w:val="27"/>
          <w:lang w:val="en-US"/>
        </w:rPr>
        <w:t>-</w:t>
      </w:r>
      <w:r w:rsidRPr="00FD24EF">
        <w:rPr>
          <w:color w:val="162937"/>
          <w:spacing w:val="-8"/>
          <w:w w:val="85"/>
          <w:sz w:val="27"/>
          <w:lang w:val="en-US"/>
        </w:rPr>
        <w:t xml:space="preserve"> </w:t>
      </w:r>
      <w:r w:rsidR="00FD24EF" w:rsidRPr="00FD24EF">
        <w:rPr>
          <w:color w:val="162937"/>
          <w:spacing w:val="-1"/>
          <w:w w:val="85"/>
          <w:sz w:val="27"/>
          <w:lang w:val="en-US"/>
        </w:rPr>
        <w:t>the National Health Surveillance Agency;</w:t>
      </w:r>
    </w:p>
    <w:p w14:paraId="434FDB70" w14:textId="670AE0A9" w:rsidR="003F1027" w:rsidRPr="00CF58AE" w:rsidRDefault="00A33C3A" w:rsidP="00203257">
      <w:pPr>
        <w:pStyle w:val="ListParagraph"/>
        <w:numPr>
          <w:ilvl w:val="0"/>
          <w:numId w:val="4"/>
        </w:numPr>
        <w:tabs>
          <w:tab w:val="left" w:pos="1775"/>
        </w:tabs>
        <w:spacing w:before="154" w:line="254" w:lineRule="auto"/>
        <w:ind w:left="1745" w:right="123" w:hanging="280"/>
        <w:rPr>
          <w:sz w:val="27"/>
          <w:lang w:val="en-US"/>
        </w:rPr>
      </w:pPr>
      <w:r w:rsidRPr="00CF58AE">
        <w:rPr>
          <w:color w:val="162937"/>
          <w:w w:val="90"/>
          <w:sz w:val="27"/>
          <w:lang w:val="en-US"/>
        </w:rPr>
        <w:t xml:space="preserve">- </w:t>
      </w:r>
      <w:r w:rsidR="00CF58AE" w:rsidRPr="00CF58AE">
        <w:rPr>
          <w:color w:val="162937"/>
          <w:w w:val="90"/>
          <w:sz w:val="27"/>
          <w:lang w:val="en-US"/>
        </w:rPr>
        <w:t>from other bodies whose thematic pertinence is related to the case, if deemed necessary; and</w:t>
      </w:r>
      <w:r w:rsidR="00FD24EF" w:rsidRPr="00CF58AE">
        <w:rPr>
          <w:color w:val="162937"/>
          <w:spacing w:val="-1"/>
          <w:w w:val="85"/>
          <w:sz w:val="27"/>
          <w:lang w:val="en-US"/>
        </w:rPr>
        <w:t>–</w:t>
      </w:r>
      <w:r w:rsidRPr="00CF58AE">
        <w:rPr>
          <w:color w:val="162937"/>
          <w:spacing w:val="-7"/>
          <w:w w:val="85"/>
          <w:sz w:val="27"/>
          <w:lang w:val="en-US"/>
        </w:rPr>
        <w:t xml:space="preserve"> </w:t>
      </w:r>
      <w:r w:rsidR="00FD24EF" w:rsidRPr="00CF58AE">
        <w:rPr>
          <w:color w:val="162937"/>
          <w:spacing w:val="-1"/>
          <w:w w:val="85"/>
          <w:sz w:val="27"/>
          <w:lang w:val="en-US"/>
        </w:rPr>
        <w:t>of the signatory Ministries of regulation</w:t>
      </w:r>
    </w:p>
    <w:p w14:paraId="69A240F6" w14:textId="6D6B3F2A" w:rsidR="003F1027" w:rsidRPr="00CF58AE" w:rsidRDefault="00A33C3A">
      <w:pPr>
        <w:pStyle w:val="BodyText"/>
        <w:spacing w:before="174" w:line="254" w:lineRule="auto"/>
        <w:ind w:right="115"/>
        <w:rPr>
          <w:lang w:val="en-US"/>
        </w:rPr>
      </w:pPr>
      <w:r w:rsidRPr="00CF58AE">
        <w:rPr>
          <w:color w:val="162937"/>
          <w:w w:val="85"/>
          <w:lang w:val="en-US"/>
        </w:rPr>
        <w:t xml:space="preserve">§ 3º </w:t>
      </w:r>
      <w:r w:rsidR="00CF58AE" w:rsidRPr="00CF58AE">
        <w:rPr>
          <w:color w:val="162937"/>
          <w:w w:val="85"/>
          <w:lang w:val="en-US"/>
        </w:rPr>
        <w:t>The decision, by consensus, of the signatory Ministries will be communicated by the Civil House of the Presidency of the Republic.</w:t>
      </w:r>
    </w:p>
    <w:p w14:paraId="10A2FF14" w14:textId="3C3B5D88" w:rsidR="003F1027" w:rsidRPr="00CF58AE" w:rsidRDefault="00A33C3A">
      <w:pPr>
        <w:pStyle w:val="BodyText"/>
        <w:spacing w:before="154" w:line="254" w:lineRule="auto"/>
        <w:ind w:right="117"/>
        <w:rPr>
          <w:lang w:val="en-US"/>
        </w:rPr>
      </w:pPr>
      <w:r w:rsidRPr="00CF58AE">
        <w:rPr>
          <w:color w:val="162937"/>
          <w:w w:val="90"/>
          <w:lang w:val="en-US"/>
        </w:rPr>
        <w:t xml:space="preserve">Art. 10 </w:t>
      </w:r>
      <w:r w:rsidR="00CF58AE" w:rsidRPr="00CF58AE">
        <w:rPr>
          <w:color w:val="162937"/>
          <w:w w:val="90"/>
          <w:lang w:val="en-US"/>
        </w:rPr>
        <w:t>The Ministries, within the scope of their powers, shall adopt the necessary measures to comply with the provisions of this Ordinance.</w:t>
      </w:r>
    </w:p>
    <w:p w14:paraId="58205058" w14:textId="121AEC6F" w:rsidR="003F1027" w:rsidRPr="00CF58AE" w:rsidRDefault="00A33C3A">
      <w:pPr>
        <w:pStyle w:val="BodyText"/>
        <w:spacing w:before="153" w:line="254" w:lineRule="auto"/>
        <w:ind w:right="119"/>
        <w:rPr>
          <w:lang w:val="en-US"/>
        </w:rPr>
      </w:pPr>
      <w:r w:rsidRPr="00CF58AE">
        <w:rPr>
          <w:color w:val="162937"/>
          <w:w w:val="85"/>
          <w:lang w:val="en-US"/>
        </w:rPr>
        <w:t xml:space="preserve">Art. 11 </w:t>
      </w:r>
      <w:r w:rsidR="00CF58AE" w:rsidRPr="00CF58AE">
        <w:rPr>
          <w:color w:val="162937"/>
          <w:w w:val="85"/>
          <w:lang w:val="en-US"/>
        </w:rPr>
        <w:t>The documents and other requirements necessary for entry into national territory may be evaluated by the immigration authorities, and the offender is subject to the penalties provided for in this Ordinance.</w:t>
      </w:r>
    </w:p>
    <w:p w14:paraId="6AB73501" w14:textId="7E5677D9" w:rsidR="003F1027" w:rsidRPr="00CF58AE" w:rsidRDefault="00A33C3A">
      <w:pPr>
        <w:pStyle w:val="BodyText"/>
        <w:spacing w:before="155" w:line="254" w:lineRule="auto"/>
        <w:ind w:right="124"/>
        <w:rPr>
          <w:lang w:val="en-US"/>
        </w:rPr>
      </w:pPr>
      <w:r w:rsidRPr="00CF58AE">
        <w:rPr>
          <w:color w:val="162937"/>
          <w:w w:val="85"/>
          <w:lang w:val="en-US"/>
        </w:rPr>
        <w:lastRenderedPageBreak/>
        <w:t xml:space="preserve">Art. 12 </w:t>
      </w:r>
      <w:r w:rsidR="00CF58AE" w:rsidRPr="00CF58AE">
        <w:rPr>
          <w:color w:val="162937"/>
          <w:w w:val="85"/>
          <w:lang w:val="en-US"/>
        </w:rPr>
        <w:t>The provisions of this Ordinance may be revised at any time whenever there is a change in the epidemiological scenario, as per the prior technical manifestation of the Ministry of Health.</w:t>
      </w:r>
    </w:p>
    <w:p w14:paraId="11795CEE" w14:textId="73549D5E" w:rsidR="003F1027" w:rsidRPr="00CF58AE" w:rsidRDefault="00CF58AE">
      <w:pPr>
        <w:pStyle w:val="BodyText"/>
        <w:spacing w:before="154" w:line="254" w:lineRule="auto"/>
        <w:ind w:right="116"/>
        <w:rPr>
          <w:lang w:val="en-US"/>
        </w:rPr>
      </w:pPr>
      <w:r w:rsidRPr="00CF58AE">
        <w:rPr>
          <w:color w:val="162937"/>
          <w:w w:val="85"/>
          <w:lang w:val="en-US"/>
        </w:rPr>
        <w:t>Single paragraph. The epidemiological scenario will be monitored by the Health Surveillance Secretariat of the Ministry of Health.</w:t>
      </w:r>
    </w:p>
    <w:p w14:paraId="77EEC9B5" w14:textId="72A022F6" w:rsidR="003F1027" w:rsidRPr="00CF58AE" w:rsidRDefault="00A33C3A">
      <w:pPr>
        <w:pStyle w:val="BodyText"/>
        <w:spacing w:before="153" w:line="254" w:lineRule="auto"/>
        <w:ind w:right="123"/>
        <w:rPr>
          <w:lang w:val="en-US"/>
        </w:rPr>
      </w:pPr>
      <w:r w:rsidRPr="00CF58AE">
        <w:rPr>
          <w:color w:val="162937"/>
          <w:w w:val="85"/>
          <w:lang w:val="en-US"/>
        </w:rPr>
        <w:t xml:space="preserve">Art. 13 </w:t>
      </w:r>
      <w:r w:rsidR="00CF58AE" w:rsidRPr="00CF58AE">
        <w:rPr>
          <w:color w:val="162937"/>
          <w:w w:val="85"/>
          <w:lang w:val="en-US"/>
        </w:rPr>
        <w:t>Ordinance No. 658, of October 5, 2021, of the Ministers of State Chief of Staff of the Presidency of the Republic, Justice and Public Security, Infrastructure and Health is revoked.</w:t>
      </w:r>
    </w:p>
    <w:p w14:paraId="42FC2F72" w14:textId="77777777" w:rsidR="00CF58AE" w:rsidRDefault="00A33C3A" w:rsidP="00CF58AE">
      <w:pPr>
        <w:pStyle w:val="BodyText"/>
        <w:spacing w:before="154"/>
        <w:ind w:left="1466" w:firstLine="0"/>
        <w:rPr>
          <w:color w:val="162937"/>
          <w:w w:val="80"/>
          <w:lang w:val="en-US"/>
        </w:rPr>
      </w:pPr>
      <w:r w:rsidRPr="00CF58AE">
        <w:rPr>
          <w:color w:val="162937"/>
          <w:w w:val="80"/>
          <w:lang w:val="en-US"/>
        </w:rPr>
        <w:t>Art.</w:t>
      </w:r>
      <w:r w:rsidRPr="00CF58AE">
        <w:rPr>
          <w:color w:val="162937"/>
          <w:spacing w:val="24"/>
          <w:w w:val="80"/>
          <w:lang w:val="en-US"/>
        </w:rPr>
        <w:t xml:space="preserve"> </w:t>
      </w:r>
      <w:r w:rsidRPr="00CF58AE">
        <w:rPr>
          <w:color w:val="162937"/>
          <w:w w:val="80"/>
          <w:lang w:val="en-US"/>
        </w:rPr>
        <w:t>14</w:t>
      </w:r>
      <w:r w:rsidRPr="00CF58AE">
        <w:rPr>
          <w:color w:val="162937"/>
          <w:spacing w:val="25"/>
          <w:w w:val="80"/>
          <w:lang w:val="en-US"/>
        </w:rPr>
        <w:t xml:space="preserve"> </w:t>
      </w:r>
      <w:r w:rsidR="00CF58AE" w:rsidRPr="00CF58AE">
        <w:rPr>
          <w:color w:val="162937"/>
          <w:w w:val="80"/>
          <w:lang w:val="en-US"/>
        </w:rPr>
        <w:t>This Ordinance enters into force on the date of its publication.</w:t>
      </w:r>
      <w:r w:rsidR="00CF58AE">
        <w:rPr>
          <w:color w:val="162937"/>
          <w:w w:val="80"/>
          <w:lang w:val="en-US"/>
        </w:rPr>
        <w:t xml:space="preserve"> </w:t>
      </w:r>
    </w:p>
    <w:p w14:paraId="487E37CE" w14:textId="4C390831" w:rsidR="00CF58AE" w:rsidRDefault="00CF58AE" w:rsidP="00CF58AE">
      <w:pPr>
        <w:pStyle w:val="BodyText"/>
        <w:spacing w:before="154"/>
        <w:ind w:left="1466" w:firstLine="0"/>
        <w:rPr>
          <w:color w:val="162937"/>
          <w:w w:val="85"/>
          <w:lang w:val="en-US"/>
        </w:rPr>
      </w:pPr>
      <w:r>
        <w:rPr>
          <w:color w:val="162937"/>
          <w:w w:val="85"/>
          <w:lang w:val="en-US"/>
        </w:rPr>
        <w:t xml:space="preserve">     </w:t>
      </w:r>
      <w:r w:rsidRPr="00CF58AE">
        <w:rPr>
          <w:color w:val="162937"/>
          <w:w w:val="85"/>
          <w:lang w:val="en-US"/>
        </w:rPr>
        <w:t xml:space="preserve">Single paragraph. </w:t>
      </w:r>
    </w:p>
    <w:p w14:paraId="3FBA333C" w14:textId="0B2D656C" w:rsidR="00C6750C" w:rsidRPr="00C03586" w:rsidRDefault="00CF58AE" w:rsidP="00C6750C">
      <w:pPr>
        <w:spacing w:line="254" w:lineRule="auto"/>
        <w:ind w:left="426"/>
        <w:rPr>
          <w:color w:val="162937"/>
          <w:w w:val="85"/>
          <w:lang w:val="en-US"/>
        </w:rPr>
      </w:pPr>
      <w:r>
        <w:rPr>
          <w:color w:val="162937"/>
          <w:w w:val="85"/>
          <w:sz w:val="27"/>
          <w:szCs w:val="27"/>
          <w:lang w:val="en-US"/>
        </w:rPr>
        <w:t xml:space="preserve">     </w:t>
      </w:r>
      <w:r w:rsidRPr="00CF58AE">
        <w:rPr>
          <w:color w:val="162937"/>
          <w:w w:val="85"/>
          <w:sz w:val="27"/>
          <w:szCs w:val="27"/>
          <w:lang w:val="en-US"/>
        </w:rPr>
        <w:t xml:space="preserve">Paragraphs 2nd, 3rd, 4th, 5th and 6th of article 3 of this Ordinance enter into force from midnight (zero </w:t>
      </w:r>
      <w:r>
        <w:rPr>
          <w:color w:val="162937"/>
          <w:w w:val="85"/>
          <w:sz w:val="27"/>
          <w:szCs w:val="27"/>
          <w:lang w:val="en-US"/>
        </w:rPr>
        <w:t xml:space="preserve">                   </w:t>
      </w:r>
      <w:r w:rsidRPr="00CF58AE">
        <w:rPr>
          <w:color w:val="162937"/>
          <w:w w:val="85"/>
          <w:sz w:val="27"/>
          <w:szCs w:val="27"/>
          <w:lang w:val="en-US"/>
        </w:rPr>
        <w:t>hour) on November 29, 2021.</w:t>
      </w:r>
      <w:r w:rsidR="00C6750C" w:rsidRPr="00C6750C">
        <w:rPr>
          <w:color w:val="162937"/>
          <w:w w:val="85"/>
          <w:sz w:val="27"/>
          <w:szCs w:val="27"/>
          <w:lang w:val="en-US"/>
        </w:rPr>
        <w:t xml:space="preserve"> </w:t>
      </w:r>
      <w:r w:rsidR="00C6750C" w:rsidRPr="00C03586">
        <w:rPr>
          <w:color w:val="162937"/>
          <w:w w:val="85"/>
          <w:lang w:val="en-US"/>
        </w:rPr>
        <w:t>PARÂMETROS PARA TESTAGEM</w:t>
      </w:r>
    </w:p>
    <w:p w14:paraId="6798A684" w14:textId="6638FE54" w:rsidR="00C6750C" w:rsidRPr="00C03586" w:rsidRDefault="00C6750C" w:rsidP="00C6750C">
      <w:pPr>
        <w:spacing w:line="254" w:lineRule="auto"/>
        <w:ind w:left="426"/>
        <w:rPr>
          <w:color w:val="162937"/>
          <w:w w:val="85"/>
          <w:lang w:val="en-US"/>
        </w:rPr>
      </w:pPr>
    </w:p>
    <w:p w14:paraId="3381B754" w14:textId="77777777" w:rsidR="00C6750C" w:rsidRPr="00C03586" w:rsidRDefault="00C6750C" w:rsidP="00C6750C">
      <w:pPr>
        <w:spacing w:line="254" w:lineRule="auto"/>
        <w:ind w:left="426"/>
        <w:rPr>
          <w:color w:val="162937"/>
          <w:w w:val="85"/>
          <w:lang w:val="en-US"/>
        </w:rPr>
      </w:pPr>
    </w:p>
    <w:p w14:paraId="494ADFF7" w14:textId="77777777" w:rsidR="00C6750C" w:rsidRPr="00C6750C" w:rsidRDefault="00C6750C" w:rsidP="00C6750C">
      <w:pPr>
        <w:spacing w:line="254" w:lineRule="auto"/>
        <w:ind w:left="426"/>
        <w:rPr>
          <w:color w:val="162937"/>
          <w:w w:val="85"/>
          <w:sz w:val="27"/>
          <w:szCs w:val="27"/>
          <w:lang w:val="en-US"/>
        </w:rPr>
      </w:pPr>
      <w:r w:rsidRPr="00C6750C">
        <w:rPr>
          <w:color w:val="162937"/>
          <w:w w:val="85"/>
          <w:sz w:val="27"/>
          <w:szCs w:val="27"/>
          <w:lang w:val="en"/>
        </w:rPr>
        <w:t>Travelers of international origin, Brazilian or foreign, will be authorized to enter the country as long as the following requirements are met:</w:t>
      </w:r>
    </w:p>
    <w:p w14:paraId="654C53C5" w14:textId="0390138E" w:rsidR="00C6750C" w:rsidRPr="00C6750C" w:rsidRDefault="00C6750C" w:rsidP="00C6750C">
      <w:pPr>
        <w:spacing w:line="254" w:lineRule="auto"/>
        <w:ind w:left="426"/>
        <w:rPr>
          <w:color w:val="162937"/>
          <w:w w:val="85"/>
          <w:sz w:val="27"/>
          <w:szCs w:val="27"/>
          <w:lang w:val="en-US"/>
        </w:rPr>
      </w:pPr>
    </w:p>
    <w:p w14:paraId="3C3697A4" w14:textId="577BC541" w:rsidR="00C6750C" w:rsidRDefault="00C6750C" w:rsidP="00C6750C">
      <w:pPr>
        <w:numPr>
          <w:ilvl w:val="0"/>
          <w:numId w:val="3"/>
        </w:numPr>
        <w:spacing w:line="254" w:lineRule="auto"/>
        <w:rPr>
          <w:color w:val="162937"/>
          <w:w w:val="85"/>
          <w:sz w:val="27"/>
          <w:szCs w:val="27"/>
          <w:lang w:val="en-US"/>
        </w:rPr>
      </w:pPr>
      <w:r w:rsidRPr="00C6750C">
        <w:rPr>
          <w:color w:val="162937"/>
          <w:w w:val="85"/>
          <w:sz w:val="27"/>
          <w:szCs w:val="27"/>
          <w:lang w:val="en-US"/>
        </w:rPr>
        <w:t>The document proving the performance of a test to screen for infection by the SARS-CoV-2 (covid-19) coronavirus, with a negative or non-detectable result, must be presented in Portuguese, Spanish or English;</w:t>
      </w:r>
    </w:p>
    <w:p w14:paraId="424B38C9" w14:textId="77777777" w:rsidR="00C6750C" w:rsidRPr="00C6750C" w:rsidRDefault="00C6750C" w:rsidP="00C6750C">
      <w:pPr>
        <w:spacing w:line="254" w:lineRule="auto"/>
        <w:ind w:left="115"/>
        <w:rPr>
          <w:color w:val="162937"/>
          <w:w w:val="85"/>
          <w:sz w:val="27"/>
          <w:szCs w:val="27"/>
          <w:lang w:val="en-US"/>
        </w:rPr>
      </w:pPr>
    </w:p>
    <w:p w14:paraId="481E8FB4" w14:textId="653DDD2C" w:rsidR="00C6750C" w:rsidRPr="00C03586" w:rsidRDefault="00C6750C" w:rsidP="00C6750C">
      <w:pPr>
        <w:numPr>
          <w:ilvl w:val="0"/>
          <w:numId w:val="3"/>
        </w:numPr>
        <w:spacing w:line="254" w:lineRule="auto"/>
        <w:rPr>
          <w:color w:val="162937"/>
          <w:w w:val="85"/>
          <w:sz w:val="27"/>
          <w:szCs w:val="27"/>
          <w:lang w:val="en-US"/>
        </w:rPr>
      </w:pPr>
      <w:r w:rsidRPr="00C03586">
        <w:rPr>
          <w:color w:val="162937"/>
          <w:w w:val="85"/>
          <w:sz w:val="27"/>
          <w:szCs w:val="27"/>
          <w:lang w:val="en-US"/>
        </w:rPr>
        <w:t>The RT-PCR laboratory test or antigen test with report must be performed in a laboratory recognized by the health authority of the country of origin;</w:t>
      </w:r>
    </w:p>
    <w:p w14:paraId="65D9E77B" w14:textId="77777777" w:rsidR="00C6750C" w:rsidRPr="00C03586" w:rsidRDefault="00C6750C" w:rsidP="00C6750C">
      <w:pPr>
        <w:pStyle w:val="ListParagraph"/>
        <w:rPr>
          <w:color w:val="162937"/>
          <w:w w:val="85"/>
          <w:sz w:val="27"/>
          <w:szCs w:val="27"/>
          <w:lang w:val="en-US"/>
        </w:rPr>
      </w:pPr>
    </w:p>
    <w:p w14:paraId="0A2906F3" w14:textId="7703617A" w:rsidR="00C6750C" w:rsidRPr="004323F2" w:rsidRDefault="00C6750C" w:rsidP="00C6750C">
      <w:pPr>
        <w:numPr>
          <w:ilvl w:val="0"/>
          <w:numId w:val="3"/>
        </w:numPr>
        <w:spacing w:line="254" w:lineRule="auto"/>
        <w:rPr>
          <w:color w:val="162937"/>
          <w:w w:val="85"/>
          <w:sz w:val="27"/>
          <w:szCs w:val="27"/>
          <w:lang w:val="en-US"/>
        </w:rPr>
      </w:pPr>
      <w:r w:rsidRPr="00C6750C">
        <w:rPr>
          <w:color w:val="162937"/>
          <w:w w:val="85"/>
          <w:sz w:val="27"/>
          <w:szCs w:val="27"/>
          <w:lang w:val="en"/>
        </w:rPr>
        <w:t>Children under the age of twelve who are traveling accompanied are exempt from presenting a document proving that they have performed tests to screen for SARS-CoV-2 (covid-19) coronavirus infection, provided that all accompanying persons present documents with a negative result or non-detectable, of the RT-PCR laboratory type, performed within seventy-two hours prior to the time of shipment, or antigen test, performed within twenty-four hours prior to the time of shipment;</w:t>
      </w:r>
    </w:p>
    <w:p w14:paraId="6AE226DF" w14:textId="77777777" w:rsidR="004323F2" w:rsidRDefault="004323F2" w:rsidP="004323F2">
      <w:pPr>
        <w:pStyle w:val="ListParagraph"/>
        <w:rPr>
          <w:color w:val="162937"/>
          <w:w w:val="85"/>
          <w:sz w:val="27"/>
          <w:szCs w:val="27"/>
          <w:lang w:val="en-US"/>
        </w:rPr>
      </w:pPr>
    </w:p>
    <w:p w14:paraId="682D1594" w14:textId="7269A732" w:rsidR="00C6750C" w:rsidRDefault="004323F2" w:rsidP="004323F2">
      <w:pPr>
        <w:numPr>
          <w:ilvl w:val="0"/>
          <w:numId w:val="3"/>
        </w:numPr>
        <w:spacing w:line="254" w:lineRule="auto"/>
        <w:rPr>
          <w:color w:val="162937"/>
          <w:w w:val="85"/>
          <w:sz w:val="27"/>
          <w:szCs w:val="27"/>
          <w:lang w:val="en-US"/>
        </w:rPr>
      </w:pPr>
      <w:r w:rsidRPr="004323F2">
        <w:rPr>
          <w:color w:val="162937"/>
          <w:w w:val="85"/>
          <w:sz w:val="27"/>
          <w:szCs w:val="27"/>
          <w:lang w:val="en-US"/>
        </w:rPr>
        <w:t>Children aged two or over and under twelve, who are traveling unaccompanied, must present documents with a negative or undetectable result, of the RT-PCR laboratory type, carried out within seventy-two hours prior to the time of the shipment, or antigen test, carried out within twenty-four hours prior to the time of shipment;</w:t>
      </w:r>
    </w:p>
    <w:p w14:paraId="6AE46871" w14:textId="77777777" w:rsidR="004323F2" w:rsidRDefault="004323F2" w:rsidP="004323F2">
      <w:pPr>
        <w:pStyle w:val="ListParagraph"/>
        <w:rPr>
          <w:color w:val="162937"/>
          <w:w w:val="85"/>
          <w:sz w:val="27"/>
          <w:szCs w:val="27"/>
          <w:lang w:val="en-US"/>
        </w:rPr>
      </w:pPr>
    </w:p>
    <w:p w14:paraId="4707C8B8" w14:textId="00E92C20" w:rsidR="004323F2" w:rsidRPr="004323F2" w:rsidRDefault="004323F2" w:rsidP="004323F2">
      <w:pPr>
        <w:numPr>
          <w:ilvl w:val="0"/>
          <w:numId w:val="3"/>
        </w:numPr>
        <w:spacing w:line="254" w:lineRule="auto"/>
        <w:rPr>
          <w:color w:val="162937"/>
          <w:w w:val="85"/>
          <w:sz w:val="27"/>
          <w:szCs w:val="27"/>
          <w:lang w:val="en-US"/>
        </w:rPr>
      </w:pPr>
      <w:r w:rsidRPr="004323F2">
        <w:rPr>
          <w:color w:val="162937"/>
          <w:w w:val="85"/>
          <w:sz w:val="27"/>
          <w:szCs w:val="27"/>
          <w:lang w:val="en"/>
        </w:rPr>
        <w:t>Children under the age of two years are exempt from presenting a document proving that they have been tested for infection by the SARS-CoV-2 (covid-19) coronavirus for travel to the Federative Republic of Brazil;</w:t>
      </w:r>
    </w:p>
    <w:p w14:paraId="28B57F27" w14:textId="77777777" w:rsidR="004323F2" w:rsidRPr="004323F2" w:rsidRDefault="004323F2" w:rsidP="004323F2">
      <w:pPr>
        <w:numPr>
          <w:ilvl w:val="0"/>
          <w:numId w:val="3"/>
        </w:numPr>
        <w:spacing w:line="254" w:lineRule="auto"/>
        <w:rPr>
          <w:color w:val="162937"/>
          <w:w w:val="85"/>
          <w:sz w:val="27"/>
          <w:szCs w:val="27"/>
          <w:lang w:val="en-US"/>
        </w:rPr>
      </w:pPr>
      <w:r w:rsidRPr="004323F2">
        <w:rPr>
          <w:color w:val="162937"/>
          <w:w w:val="85"/>
          <w:sz w:val="27"/>
          <w:szCs w:val="27"/>
          <w:lang w:val="en"/>
        </w:rPr>
        <w:t>The entry into national territory of travelers who had covid-19 in the last ninety days, counted from the date of onset of symptoms, who are asymptomatic and persist with an RT-PCR test or a detectable antigen test for the SARS-CoV coronavirus -2 (covid-19), will be allowed upon presentation of the following documents:</w:t>
      </w:r>
    </w:p>
    <w:p w14:paraId="33686EF1" w14:textId="77777777" w:rsidR="00C6750C" w:rsidRPr="00C6750C" w:rsidRDefault="00C6750C" w:rsidP="00C6750C">
      <w:pPr>
        <w:spacing w:line="254" w:lineRule="auto"/>
        <w:ind w:left="115"/>
        <w:rPr>
          <w:color w:val="162937"/>
          <w:w w:val="85"/>
          <w:sz w:val="27"/>
          <w:szCs w:val="27"/>
          <w:lang w:val="en-US"/>
        </w:rPr>
      </w:pPr>
    </w:p>
    <w:p w14:paraId="0283514E" w14:textId="315D4555" w:rsidR="004323F2" w:rsidRPr="004323F2" w:rsidRDefault="004323F2" w:rsidP="004323F2">
      <w:pPr>
        <w:spacing w:line="254" w:lineRule="auto"/>
        <w:rPr>
          <w:color w:val="162937"/>
          <w:w w:val="85"/>
          <w:sz w:val="27"/>
          <w:szCs w:val="27"/>
          <w:lang w:val="en-US"/>
        </w:rPr>
      </w:pPr>
      <w:r>
        <w:rPr>
          <w:color w:val="162937"/>
          <w:w w:val="85"/>
          <w:sz w:val="27"/>
          <w:szCs w:val="27"/>
          <w:lang w:val="en"/>
        </w:rPr>
        <w:t xml:space="preserve">6.1 </w:t>
      </w:r>
      <w:r w:rsidRPr="004323F2">
        <w:rPr>
          <w:color w:val="162937"/>
          <w:w w:val="85"/>
          <w:sz w:val="27"/>
          <w:szCs w:val="27"/>
          <w:lang w:val="en"/>
        </w:rPr>
        <w:t>two detectable RT-PCR results, with an interval of at least fourteen days, the last one being carried out within seventy-two hours prior to the time of shipment;</w:t>
      </w:r>
    </w:p>
    <w:p w14:paraId="14A1F8C1" w14:textId="77777777" w:rsidR="00C6750C" w:rsidRPr="00C6750C" w:rsidRDefault="00C6750C" w:rsidP="00C6750C">
      <w:pPr>
        <w:spacing w:line="254" w:lineRule="auto"/>
        <w:ind w:left="115"/>
        <w:rPr>
          <w:color w:val="162937"/>
          <w:w w:val="85"/>
          <w:sz w:val="27"/>
          <w:szCs w:val="27"/>
          <w:lang w:val="en-US"/>
        </w:rPr>
      </w:pPr>
    </w:p>
    <w:p w14:paraId="616C899A" w14:textId="7C2F30FD" w:rsidR="004323F2" w:rsidRPr="004323F2" w:rsidRDefault="004323F2" w:rsidP="004323F2">
      <w:pPr>
        <w:pStyle w:val="ListParagraph"/>
        <w:numPr>
          <w:ilvl w:val="1"/>
          <w:numId w:val="12"/>
        </w:numPr>
        <w:spacing w:line="254" w:lineRule="auto"/>
        <w:rPr>
          <w:color w:val="162937"/>
          <w:w w:val="85"/>
          <w:sz w:val="27"/>
          <w:szCs w:val="27"/>
          <w:lang w:val="en"/>
        </w:rPr>
      </w:pPr>
      <w:r w:rsidRPr="004323F2">
        <w:rPr>
          <w:color w:val="162937"/>
          <w:w w:val="85"/>
          <w:sz w:val="27"/>
          <w:szCs w:val="27"/>
          <w:lang w:val="en"/>
        </w:rPr>
        <w:t>antigen test that reports a negative or non-reactive result after the last detectable RT-PCR result;</w:t>
      </w:r>
    </w:p>
    <w:p w14:paraId="7539F7DF" w14:textId="77777777" w:rsidR="00C6750C" w:rsidRPr="00C6750C" w:rsidRDefault="00C6750C" w:rsidP="00C6750C">
      <w:pPr>
        <w:spacing w:line="254" w:lineRule="auto"/>
        <w:rPr>
          <w:color w:val="162937"/>
          <w:w w:val="85"/>
          <w:sz w:val="27"/>
          <w:szCs w:val="27"/>
          <w:lang w:val="en-US"/>
        </w:rPr>
      </w:pPr>
    </w:p>
    <w:p w14:paraId="7A23C2D0" w14:textId="77777777" w:rsidR="004323F2" w:rsidRPr="004323F2" w:rsidRDefault="004323F2" w:rsidP="004323F2">
      <w:pPr>
        <w:spacing w:line="254" w:lineRule="auto"/>
        <w:rPr>
          <w:color w:val="162937"/>
          <w:w w:val="85"/>
          <w:sz w:val="27"/>
          <w:szCs w:val="27"/>
          <w:lang w:val="en-US"/>
        </w:rPr>
      </w:pPr>
      <w:r w:rsidRPr="004323F2">
        <w:rPr>
          <w:color w:val="162937"/>
          <w:w w:val="85"/>
          <w:sz w:val="27"/>
          <w:szCs w:val="27"/>
          <w:lang w:val="en-US"/>
        </w:rPr>
        <w:t xml:space="preserve">6.3 </w:t>
      </w:r>
      <w:r w:rsidRPr="004323F2">
        <w:rPr>
          <w:color w:val="162937"/>
          <w:w w:val="85"/>
          <w:sz w:val="27"/>
          <w:szCs w:val="27"/>
          <w:lang w:val="en"/>
        </w:rPr>
        <w:t>medical certificate stating that the individual is asymptomatic and able to travel, including the date of travel. The certificate must be issued in Portuguese or Spanish or English and contain the identification and signature of the responsible physician.</w:t>
      </w:r>
    </w:p>
    <w:p w14:paraId="035E6135" w14:textId="48F5A17E" w:rsidR="00C6750C" w:rsidRPr="00C6750C" w:rsidRDefault="00C6750C" w:rsidP="004323F2">
      <w:pPr>
        <w:spacing w:line="254" w:lineRule="auto"/>
        <w:rPr>
          <w:color w:val="162937"/>
          <w:w w:val="85"/>
          <w:sz w:val="27"/>
          <w:szCs w:val="27"/>
          <w:lang w:val="en-US"/>
        </w:rPr>
      </w:pPr>
    </w:p>
    <w:p w14:paraId="56C3D4B1" w14:textId="219A6B6E" w:rsidR="00C6750C" w:rsidRPr="00C03586" w:rsidRDefault="00C6750C" w:rsidP="00C6750C">
      <w:pPr>
        <w:spacing w:line="254" w:lineRule="auto"/>
        <w:ind w:left="426"/>
        <w:rPr>
          <w:color w:val="162937"/>
          <w:w w:val="85"/>
          <w:sz w:val="27"/>
          <w:szCs w:val="27"/>
          <w:lang w:val="en-US"/>
        </w:rPr>
      </w:pPr>
      <w:r w:rsidRPr="00C03586">
        <w:rPr>
          <w:color w:val="162937"/>
          <w:w w:val="85"/>
          <w:sz w:val="27"/>
          <w:szCs w:val="27"/>
          <w:lang w:val="en-US"/>
        </w:rPr>
        <w:t>AN</w:t>
      </w:r>
      <w:r w:rsidR="004323F2" w:rsidRPr="00C03586">
        <w:rPr>
          <w:color w:val="162937"/>
          <w:w w:val="85"/>
          <w:sz w:val="27"/>
          <w:szCs w:val="27"/>
          <w:lang w:val="en-US"/>
        </w:rPr>
        <w:t>N</w:t>
      </w:r>
      <w:r w:rsidRPr="00C03586">
        <w:rPr>
          <w:color w:val="162937"/>
          <w:w w:val="85"/>
          <w:sz w:val="27"/>
          <w:szCs w:val="27"/>
          <w:lang w:val="en-US"/>
        </w:rPr>
        <w:t>EX II</w:t>
      </w:r>
    </w:p>
    <w:p w14:paraId="262F0E11" w14:textId="77777777" w:rsidR="004323F2" w:rsidRPr="00C03586" w:rsidRDefault="004323F2" w:rsidP="00C6750C">
      <w:pPr>
        <w:spacing w:line="254" w:lineRule="auto"/>
        <w:ind w:left="426"/>
        <w:rPr>
          <w:color w:val="162937"/>
          <w:w w:val="85"/>
          <w:sz w:val="27"/>
          <w:szCs w:val="27"/>
          <w:lang w:val="en-US"/>
        </w:rPr>
      </w:pPr>
      <w:r w:rsidRPr="00C03586">
        <w:rPr>
          <w:color w:val="162937"/>
          <w:w w:val="85"/>
          <w:sz w:val="27"/>
          <w:szCs w:val="27"/>
          <w:lang w:val="en-US"/>
        </w:rPr>
        <w:t>PROTOCOL FOR AIRCRAFT CREW</w:t>
      </w:r>
    </w:p>
    <w:p w14:paraId="1BCF946D" w14:textId="77777777" w:rsidR="00A4057D" w:rsidRDefault="004323F2" w:rsidP="004323F2">
      <w:pPr>
        <w:spacing w:line="254" w:lineRule="auto"/>
        <w:ind w:left="115"/>
        <w:rPr>
          <w:color w:val="162937"/>
          <w:w w:val="85"/>
          <w:sz w:val="27"/>
          <w:szCs w:val="27"/>
          <w:lang w:val="en-US"/>
        </w:rPr>
      </w:pPr>
      <w:r w:rsidRPr="004323F2">
        <w:rPr>
          <w:color w:val="162937"/>
          <w:w w:val="85"/>
          <w:sz w:val="27"/>
          <w:szCs w:val="27"/>
          <w:lang w:val="en-US"/>
        </w:rPr>
        <w:t>As provided for in § 1 of art. 3 of this Ordinance, aircraft crew members are exempt from presenting a document proving the performance of a RT-PCR laboratory test or an antigen test with report, provided that they comply with the following protocol:</w:t>
      </w:r>
    </w:p>
    <w:p w14:paraId="57702D15" w14:textId="77777777" w:rsidR="00A4057D" w:rsidRPr="00A4057D" w:rsidRDefault="00A4057D" w:rsidP="00A4057D">
      <w:pPr>
        <w:spacing w:line="254" w:lineRule="auto"/>
        <w:ind w:left="115"/>
        <w:rPr>
          <w:color w:val="162937"/>
          <w:w w:val="85"/>
          <w:sz w:val="27"/>
          <w:szCs w:val="27"/>
          <w:lang w:val="en-US"/>
        </w:rPr>
      </w:pPr>
      <w:r w:rsidRPr="00A4057D">
        <w:rPr>
          <w:color w:val="162937"/>
          <w:w w:val="85"/>
          <w:sz w:val="27"/>
          <w:szCs w:val="27"/>
          <w:lang w:val="en-US"/>
        </w:rPr>
        <w:lastRenderedPageBreak/>
        <w:t xml:space="preserve">1.0 </w:t>
      </w:r>
      <w:r w:rsidRPr="00A4057D">
        <w:rPr>
          <w:color w:val="162937"/>
          <w:w w:val="85"/>
          <w:sz w:val="27"/>
          <w:szCs w:val="27"/>
          <w:lang w:val="en"/>
        </w:rPr>
        <w:t>absence of social contact and self-isolation while staying on Brazilian soil when traveling between the airport and the hotel:</w:t>
      </w:r>
    </w:p>
    <w:p w14:paraId="44B43C57" w14:textId="77777777" w:rsidR="00C6750C" w:rsidRDefault="00C6750C" w:rsidP="00A4057D">
      <w:pPr>
        <w:spacing w:line="254" w:lineRule="auto"/>
        <w:ind w:left="115"/>
        <w:rPr>
          <w:color w:val="162937"/>
          <w:w w:val="85"/>
          <w:sz w:val="27"/>
          <w:szCs w:val="27"/>
          <w:lang w:val="en-US"/>
        </w:rPr>
      </w:pPr>
    </w:p>
    <w:p w14:paraId="1017FBD4" w14:textId="77777777" w:rsidR="00A4057D" w:rsidRDefault="00A4057D" w:rsidP="00A4057D">
      <w:pPr>
        <w:spacing w:line="254" w:lineRule="auto"/>
        <w:ind w:left="115"/>
        <w:rPr>
          <w:color w:val="162937"/>
          <w:w w:val="85"/>
          <w:sz w:val="27"/>
          <w:szCs w:val="27"/>
          <w:lang w:val="en-US"/>
        </w:rPr>
      </w:pPr>
    </w:p>
    <w:p w14:paraId="10D1B191" w14:textId="77777777" w:rsidR="00A4057D" w:rsidRPr="00A4057D" w:rsidRDefault="00A4057D" w:rsidP="00A4057D">
      <w:pPr>
        <w:numPr>
          <w:ilvl w:val="0"/>
          <w:numId w:val="2"/>
        </w:numPr>
        <w:spacing w:line="254" w:lineRule="auto"/>
        <w:rPr>
          <w:color w:val="162937"/>
          <w:w w:val="85"/>
          <w:sz w:val="27"/>
          <w:szCs w:val="27"/>
          <w:lang w:val="en-US"/>
        </w:rPr>
      </w:pPr>
      <w:r w:rsidRPr="00A4057D">
        <w:rPr>
          <w:color w:val="162937"/>
          <w:w w:val="85"/>
          <w:sz w:val="27"/>
          <w:szCs w:val="27"/>
          <w:lang w:val="en"/>
        </w:rPr>
        <w:t>when necessary - the air operator must arrange the displacement between the aircraft and the individual accommodations of the crew in private means of transport and ensure that hygiene measures are applied and that the physical distance between people is ensured from the origin to the destination.</w:t>
      </w:r>
    </w:p>
    <w:p w14:paraId="431395BF" w14:textId="77777777" w:rsidR="00A4057D" w:rsidRDefault="00A4057D" w:rsidP="00A4057D">
      <w:pPr>
        <w:spacing w:line="254" w:lineRule="auto"/>
        <w:rPr>
          <w:color w:val="162937"/>
          <w:w w:val="85"/>
          <w:sz w:val="27"/>
          <w:szCs w:val="27"/>
          <w:lang w:val="en-US"/>
        </w:rPr>
      </w:pPr>
    </w:p>
    <w:p w14:paraId="1EDDBEEA" w14:textId="10581E38" w:rsidR="00A4057D" w:rsidRPr="00AC0201" w:rsidRDefault="00A4057D" w:rsidP="00AC0201">
      <w:pPr>
        <w:pStyle w:val="ListParagraph"/>
        <w:numPr>
          <w:ilvl w:val="0"/>
          <w:numId w:val="2"/>
        </w:numPr>
        <w:spacing w:line="254" w:lineRule="auto"/>
        <w:rPr>
          <w:color w:val="162937"/>
          <w:w w:val="85"/>
          <w:sz w:val="27"/>
          <w:szCs w:val="27"/>
          <w:lang w:val="en"/>
        </w:rPr>
      </w:pPr>
      <w:r w:rsidRPr="00AC0201">
        <w:rPr>
          <w:color w:val="162937"/>
          <w:w w:val="85"/>
          <w:sz w:val="27"/>
          <w:szCs w:val="27"/>
          <w:lang w:val="en"/>
        </w:rPr>
        <w:t>absence of social contact and self-isolation while staying on Brazilian soil, in the accommodation. The crew must remain at home or in a hotel room, in the latter case, the following must be observed:</w:t>
      </w:r>
    </w:p>
    <w:p w14:paraId="25F703C3" w14:textId="77777777" w:rsidR="00AC0201" w:rsidRPr="00AC0201" w:rsidRDefault="00AC0201" w:rsidP="00AC0201">
      <w:pPr>
        <w:spacing w:line="254" w:lineRule="auto"/>
        <w:rPr>
          <w:color w:val="162937"/>
          <w:w w:val="85"/>
          <w:sz w:val="27"/>
          <w:szCs w:val="27"/>
          <w:lang w:val="en-US"/>
        </w:rPr>
      </w:pPr>
    </w:p>
    <w:p w14:paraId="723EC83F" w14:textId="77777777" w:rsidR="00AC0201" w:rsidRPr="00AC0201" w:rsidRDefault="00AC0201" w:rsidP="00AC0201">
      <w:pPr>
        <w:numPr>
          <w:ilvl w:val="1"/>
          <w:numId w:val="13"/>
        </w:numPr>
        <w:spacing w:line="254" w:lineRule="auto"/>
        <w:rPr>
          <w:color w:val="162937"/>
          <w:w w:val="85"/>
          <w:sz w:val="27"/>
          <w:szCs w:val="27"/>
          <w:lang w:val="en-US"/>
        </w:rPr>
      </w:pPr>
      <w:r w:rsidRPr="00AC0201">
        <w:rPr>
          <w:color w:val="162937"/>
          <w:w w:val="85"/>
          <w:sz w:val="27"/>
          <w:szCs w:val="27"/>
          <w:lang w:val="en"/>
        </w:rPr>
        <w:t>the accommodation will be occupied by only one crew member;</w:t>
      </w:r>
    </w:p>
    <w:p w14:paraId="4DB3E82F" w14:textId="6C1F98AE" w:rsidR="00A4057D" w:rsidRPr="00A4057D" w:rsidRDefault="00AC0201" w:rsidP="00CB09D6">
      <w:pPr>
        <w:numPr>
          <w:ilvl w:val="1"/>
          <w:numId w:val="13"/>
        </w:numPr>
        <w:spacing w:line="254" w:lineRule="auto"/>
        <w:rPr>
          <w:color w:val="162937"/>
          <w:w w:val="85"/>
          <w:sz w:val="27"/>
          <w:szCs w:val="27"/>
          <w:lang w:val="en-US"/>
        </w:rPr>
      </w:pPr>
      <w:r w:rsidRPr="00AC0201">
        <w:rPr>
          <w:color w:val="162937"/>
          <w:w w:val="85"/>
          <w:sz w:val="27"/>
          <w:szCs w:val="27"/>
          <w:lang w:val="en"/>
        </w:rPr>
        <w:t>the accommodation will be sanitized before and after its occupation</w:t>
      </w:r>
      <w:r w:rsidR="00A4057D" w:rsidRPr="00A4057D">
        <w:rPr>
          <w:color w:val="162937"/>
          <w:w w:val="85"/>
          <w:sz w:val="27"/>
          <w:szCs w:val="27"/>
          <w:lang w:val="en-US"/>
        </w:rPr>
        <w:t>;</w:t>
      </w:r>
    </w:p>
    <w:p w14:paraId="2FB77F9A" w14:textId="77777777" w:rsidR="00AC0201" w:rsidRPr="00AC0201" w:rsidRDefault="00AC0201" w:rsidP="00AC0201">
      <w:pPr>
        <w:numPr>
          <w:ilvl w:val="1"/>
          <w:numId w:val="13"/>
        </w:numPr>
        <w:spacing w:line="254" w:lineRule="auto"/>
        <w:rPr>
          <w:color w:val="162937"/>
          <w:w w:val="85"/>
          <w:sz w:val="27"/>
          <w:szCs w:val="27"/>
          <w:lang w:val="en-US"/>
        </w:rPr>
      </w:pPr>
      <w:r w:rsidRPr="00AC0201">
        <w:rPr>
          <w:color w:val="162937"/>
          <w:w w:val="85"/>
          <w:sz w:val="27"/>
          <w:szCs w:val="27"/>
          <w:lang w:val="en"/>
        </w:rPr>
        <w:t>the crew will not use the hotel's common facilities;</w:t>
      </w:r>
    </w:p>
    <w:p w14:paraId="76AB8CA1" w14:textId="7AD57968" w:rsidR="00AC0201" w:rsidRPr="00AC0201" w:rsidRDefault="00AC0201" w:rsidP="00AC0201">
      <w:pPr>
        <w:numPr>
          <w:ilvl w:val="1"/>
          <w:numId w:val="13"/>
        </w:numPr>
        <w:spacing w:line="254" w:lineRule="auto"/>
        <w:rPr>
          <w:color w:val="162937"/>
          <w:w w:val="85"/>
          <w:sz w:val="27"/>
          <w:szCs w:val="27"/>
          <w:lang w:val="en-US"/>
        </w:rPr>
      </w:pPr>
      <w:r w:rsidRPr="00AC0201">
        <w:rPr>
          <w:color w:val="162937"/>
          <w:w w:val="85"/>
          <w:sz w:val="27"/>
          <w:szCs w:val="27"/>
          <w:lang w:val="en"/>
        </w:rPr>
        <w:t>the crew will take meals at the accommodation;</w:t>
      </w:r>
    </w:p>
    <w:p w14:paraId="14D5E876" w14:textId="77777777" w:rsidR="00AC0201" w:rsidRPr="00AC0201" w:rsidRDefault="00AC0201" w:rsidP="00AC0201">
      <w:pPr>
        <w:numPr>
          <w:ilvl w:val="1"/>
          <w:numId w:val="13"/>
        </w:numPr>
        <w:spacing w:line="254" w:lineRule="auto"/>
        <w:rPr>
          <w:color w:val="162937"/>
          <w:w w:val="85"/>
          <w:sz w:val="27"/>
          <w:szCs w:val="27"/>
          <w:lang w:val="en-US"/>
        </w:rPr>
      </w:pPr>
      <w:r w:rsidRPr="00AC0201">
        <w:rPr>
          <w:color w:val="162937"/>
          <w:w w:val="85"/>
          <w:sz w:val="27"/>
          <w:szCs w:val="27"/>
          <w:lang w:val="en"/>
        </w:rPr>
        <w:t>if hotel room service is not available, the crew will order a take-out meal;</w:t>
      </w:r>
    </w:p>
    <w:p w14:paraId="6BD3B0DC" w14:textId="3334DF22" w:rsidR="00A4057D" w:rsidRPr="00AC0201" w:rsidRDefault="00A4057D" w:rsidP="00A4057D">
      <w:pPr>
        <w:spacing w:line="254" w:lineRule="auto"/>
        <w:ind w:left="-301"/>
        <w:rPr>
          <w:color w:val="162937"/>
          <w:w w:val="85"/>
          <w:sz w:val="27"/>
          <w:szCs w:val="27"/>
          <w:lang w:val="en-US"/>
        </w:rPr>
      </w:pPr>
    </w:p>
    <w:p w14:paraId="0E60F4E5" w14:textId="77777777" w:rsidR="00A4057D" w:rsidRPr="00A4057D" w:rsidRDefault="00A4057D" w:rsidP="00A4057D">
      <w:pPr>
        <w:spacing w:line="254" w:lineRule="auto"/>
        <w:ind w:left="-301"/>
        <w:rPr>
          <w:color w:val="162937"/>
          <w:w w:val="85"/>
          <w:sz w:val="27"/>
          <w:szCs w:val="27"/>
          <w:lang w:val="en-US"/>
        </w:rPr>
      </w:pPr>
    </w:p>
    <w:p w14:paraId="19B486E1" w14:textId="2C25DF95" w:rsidR="00255974" w:rsidRPr="00255974" w:rsidRDefault="00255974" w:rsidP="00255974">
      <w:pPr>
        <w:numPr>
          <w:ilvl w:val="0"/>
          <w:numId w:val="13"/>
        </w:numPr>
        <w:spacing w:line="254" w:lineRule="auto"/>
        <w:rPr>
          <w:color w:val="162937"/>
          <w:w w:val="85"/>
          <w:sz w:val="27"/>
          <w:szCs w:val="27"/>
          <w:lang w:val="en-US"/>
        </w:rPr>
      </w:pPr>
      <w:r w:rsidRPr="00255974">
        <w:rPr>
          <w:color w:val="162937"/>
          <w:w w:val="85"/>
          <w:sz w:val="27"/>
          <w:szCs w:val="27"/>
          <w:lang w:val="en"/>
        </w:rPr>
        <w:t>health care and self-monitoring - the crew must:</w:t>
      </w:r>
    </w:p>
    <w:p w14:paraId="05AEF01E" w14:textId="16DA2FC7" w:rsidR="00A4057D" w:rsidRPr="00A4057D" w:rsidRDefault="001A050D" w:rsidP="00AC0201">
      <w:pPr>
        <w:numPr>
          <w:ilvl w:val="1"/>
          <w:numId w:val="13"/>
        </w:numPr>
        <w:spacing w:line="254" w:lineRule="auto"/>
        <w:rPr>
          <w:color w:val="162937"/>
          <w:w w:val="85"/>
          <w:sz w:val="27"/>
          <w:szCs w:val="27"/>
          <w:lang w:val="en-US"/>
        </w:rPr>
      </w:pPr>
      <w:r w:rsidRPr="001A050D">
        <w:rPr>
          <w:color w:val="162937"/>
          <w:w w:val="85"/>
          <w:sz w:val="27"/>
          <w:szCs w:val="27"/>
          <w:lang w:val="en-US"/>
        </w:rPr>
        <w:t>monitor symptoms, including fever and other symptoms associated with the SARS-CoV-2 (covid-19) coronavirus;</w:t>
      </w:r>
    </w:p>
    <w:p w14:paraId="616D3EE5" w14:textId="03F33D39" w:rsidR="001A050D" w:rsidRPr="001A050D" w:rsidRDefault="001A050D" w:rsidP="001A050D">
      <w:pPr>
        <w:numPr>
          <w:ilvl w:val="1"/>
          <w:numId w:val="13"/>
        </w:numPr>
        <w:spacing w:line="254" w:lineRule="auto"/>
        <w:rPr>
          <w:color w:val="162937"/>
          <w:w w:val="85"/>
          <w:sz w:val="27"/>
          <w:szCs w:val="27"/>
          <w:lang w:val="en-US"/>
        </w:rPr>
      </w:pPr>
      <w:r w:rsidRPr="001A050D">
        <w:rPr>
          <w:color w:val="162937"/>
          <w:w w:val="85"/>
          <w:sz w:val="27"/>
          <w:szCs w:val="27"/>
          <w:lang w:val="en"/>
        </w:rPr>
        <w:t>avoid contact with the public and other crew members;</w:t>
      </w:r>
    </w:p>
    <w:p w14:paraId="34E617A3" w14:textId="77777777" w:rsidR="00712DED" w:rsidRPr="00712DED" w:rsidRDefault="00712DED" w:rsidP="00712DED">
      <w:pPr>
        <w:numPr>
          <w:ilvl w:val="1"/>
          <w:numId w:val="13"/>
        </w:numPr>
        <w:spacing w:line="254" w:lineRule="auto"/>
        <w:rPr>
          <w:color w:val="162937"/>
          <w:w w:val="85"/>
          <w:sz w:val="27"/>
          <w:szCs w:val="27"/>
          <w:lang w:val="en-US"/>
        </w:rPr>
      </w:pPr>
      <w:r w:rsidRPr="00712DED">
        <w:rPr>
          <w:color w:val="162937"/>
          <w:w w:val="85"/>
          <w:sz w:val="27"/>
          <w:szCs w:val="27"/>
          <w:lang w:val="en"/>
        </w:rPr>
        <w:t>stay in the hotel room, except to seek medical attention or to perform activities considered essential;</w:t>
      </w:r>
    </w:p>
    <w:p w14:paraId="57CCECC5" w14:textId="77777777" w:rsidR="00712DED" w:rsidRPr="00712DED" w:rsidRDefault="00712DED" w:rsidP="00712DED">
      <w:pPr>
        <w:numPr>
          <w:ilvl w:val="1"/>
          <w:numId w:val="13"/>
        </w:numPr>
        <w:spacing w:line="254" w:lineRule="auto"/>
        <w:rPr>
          <w:color w:val="162937"/>
          <w:w w:val="85"/>
          <w:sz w:val="27"/>
          <w:szCs w:val="27"/>
          <w:lang w:val="en-US"/>
        </w:rPr>
      </w:pPr>
      <w:r w:rsidRPr="00712DED">
        <w:rPr>
          <w:color w:val="162937"/>
          <w:w w:val="85"/>
          <w:sz w:val="27"/>
          <w:szCs w:val="27"/>
          <w:lang w:val="en"/>
        </w:rPr>
        <w:t>wash your hands frequently with soap and water, when possible, or use alcohol gel;</w:t>
      </w:r>
    </w:p>
    <w:p w14:paraId="163EAAC2" w14:textId="558D6DD1" w:rsidR="00A4057D" w:rsidRDefault="00712DED" w:rsidP="00AC0201">
      <w:pPr>
        <w:numPr>
          <w:ilvl w:val="1"/>
          <w:numId w:val="13"/>
        </w:numPr>
        <w:spacing w:line="254" w:lineRule="auto"/>
        <w:rPr>
          <w:color w:val="162937"/>
          <w:w w:val="85"/>
          <w:sz w:val="27"/>
          <w:szCs w:val="27"/>
        </w:rPr>
      </w:pPr>
      <w:r>
        <w:rPr>
          <w:color w:val="162937"/>
          <w:w w:val="85"/>
          <w:sz w:val="27"/>
          <w:szCs w:val="27"/>
        </w:rPr>
        <w:t>use masks and</w:t>
      </w:r>
    </w:p>
    <w:p w14:paraId="606F95C8" w14:textId="2FD9E75B" w:rsidR="00A4057D" w:rsidRPr="00712DED" w:rsidRDefault="00712DED" w:rsidP="00712DED">
      <w:pPr>
        <w:numPr>
          <w:ilvl w:val="1"/>
          <w:numId w:val="13"/>
        </w:numPr>
        <w:spacing w:line="254" w:lineRule="auto"/>
        <w:rPr>
          <w:color w:val="162937"/>
          <w:w w:val="85"/>
          <w:sz w:val="27"/>
          <w:szCs w:val="27"/>
          <w:lang w:val="en-US"/>
        </w:rPr>
      </w:pPr>
      <w:r w:rsidRPr="00712DED">
        <w:rPr>
          <w:color w:val="162937"/>
          <w:w w:val="85"/>
          <w:sz w:val="27"/>
          <w:szCs w:val="27"/>
          <w:lang w:val="en-US"/>
        </w:rPr>
        <w:t>observe physical distance when it is necessary to leave the hotel;</w:t>
      </w:r>
    </w:p>
    <w:p w14:paraId="1C3FD53A" w14:textId="77777777" w:rsidR="00A4057D" w:rsidRPr="00A4057D" w:rsidRDefault="00A4057D" w:rsidP="00A4057D">
      <w:pPr>
        <w:spacing w:line="254" w:lineRule="auto"/>
        <w:ind w:left="-301"/>
        <w:rPr>
          <w:color w:val="162937"/>
          <w:w w:val="85"/>
          <w:sz w:val="27"/>
          <w:szCs w:val="27"/>
          <w:lang w:val="en-US"/>
        </w:rPr>
      </w:pPr>
    </w:p>
    <w:p w14:paraId="411D019A" w14:textId="48B3ECA3" w:rsidR="00A4057D" w:rsidRPr="00A4057D" w:rsidRDefault="00712DED" w:rsidP="008A4F4D">
      <w:pPr>
        <w:numPr>
          <w:ilvl w:val="0"/>
          <w:numId w:val="13"/>
        </w:numPr>
        <w:spacing w:line="254" w:lineRule="auto"/>
        <w:rPr>
          <w:color w:val="162937"/>
          <w:w w:val="85"/>
          <w:sz w:val="27"/>
          <w:szCs w:val="27"/>
          <w:lang w:val="en-US"/>
        </w:rPr>
      </w:pPr>
      <w:r w:rsidRPr="00712DED">
        <w:rPr>
          <w:color w:val="162937"/>
          <w:w w:val="85"/>
          <w:sz w:val="27"/>
          <w:szCs w:val="27"/>
          <w:lang w:val="en"/>
        </w:rPr>
        <w:t>in cases of symptoms - if the crew presents symptoms associated with the SARS-CoV-2 (covid-19) coronavirus in Brazilian territory, it must:</w:t>
      </w:r>
    </w:p>
    <w:p w14:paraId="5EC362C1" w14:textId="10D45330" w:rsidR="00712DED" w:rsidRPr="00712DED" w:rsidRDefault="00712DED" w:rsidP="00712DED">
      <w:pPr>
        <w:numPr>
          <w:ilvl w:val="1"/>
          <w:numId w:val="13"/>
        </w:numPr>
        <w:spacing w:line="254" w:lineRule="auto"/>
        <w:rPr>
          <w:color w:val="162937"/>
          <w:w w:val="85"/>
          <w:sz w:val="27"/>
          <w:szCs w:val="27"/>
          <w:lang w:val="en-US"/>
        </w:rPr>
      </w:pPr>
      <w:r w:rsidRPr="00712DED">
        <w:rPr>
          <w:color w:val="162937"/>
          <w:w w:val="85"/>
          <w:sz w:val="27"/>
          <w:szCs w:val="27"/>
          <w:lang w:val="en"/>
        </w:rPr>
        <w:t>communicate the fact to the air operator;</w:t>
      </w:r>
    </w:p>
    <w:p w14:paraId="1DCBD3A0" w14:textId="6C2DAE48" w:rsidR="00A4057D" w:rsidRDefault="00712DED" w:rsidP="006D13D6">
      <w:pPr>
        <w:numPr>
          <w:ilvl w:val="1"/>
          <w:numId w:val="13"/>
        </w:numPr>
        <w:spacing w:line="254" w:lineRule="auto"/>
        <w:rPr>
          <w:color w:val="162937"/>
          <w:w w:val="85"/>
          <w:sz w:val="27"/>
          <w:szCs w:val="27"/>
          <w:lang w:val="en-US"/>
        </w:rPr>
      </w:pPr>
      <w:r w:rsidRPr="00AA0456">
        <w:rPr>
          <w:color w:val="162937"/>
          <w:w w:val="85"/>
          <w:sz w:val="27"/>
          <w:szCs w:val="27"/>
          <w:lang w:val="en-US"/>
        </w:rPr>
        <w:t>seek medical help to assess possible involvement by SARS-CoV-2 (covid-19); and</w:t>
      </w:r>
    </w:p>
    <w:p w14:paraId="43F960EA" w14:textId="77777777" w:rsidR="00AA0456" w:rsidRPr="00AA0456" w:rsidRDefault="00AA0456" w:rsidP="00AA0456">
      <w:pPr>
        <w:numPr>
          <w:ilvl w:val="1"/>
          <w:numId w:val="13"/>
        </w:numPr>
        <w:spacing w:line="254" w:lineRule="auto"/>
        <w:rPr>
          <w:color w:val="162937"/>
          <w:w w:val="85"/>
          <w:sz w:val="27"/>
          <w:szCs w:val="27"/>
          <w:lang w:val="en-US"/>
        </w:rPr>
      </w:pPr>
      <w:r w:rsidRPr="00AA0456">
        <w:rPr>
          <w:color w:val="162937"/>
          <w:w w:val="85"/>
          <w:sz w:val="27"/>
          <w:szCs w:val="27"/>
          <w:lang w:val="en"/>
        </w:rPr>
        <w:t>in case of a positive result, cooperate with additional monitoring, in accordance with the</w:t>
      </w:r>
    </w:p>
    <w:p w14:paraId="5107B6C4" w14:textId="77777777" w:rsidR="00AA0456" w:rsidRPr="00AA0456" w:rsidRDefault="00AA0456" w:rsidP="00AA0456">
      <w:pPr>
        <w:spacing w:line="254" w:lineRule="auto"/>
        <w:ind w:left="115"/>
        <w:rPr>
          <w:color w:val="162937"/>
          <w:w w:val="85"/>
          <w:sz w:val="27"/>
          <w:szCs w:val="27"/>
          <w:lang w:val="en-US"/>
        </w:rPr>
      </w:pPr>
      <w:r w:rsidRPr="00AA0456">
        <w:rPr>
          <w:color w:val="162937"/>
          <w:w w:val="85"/>
          <w:sz w:val="27"/>
          <w:szCs w:val="27"/>
          <w:lang w:val="en"/>
        </w:rPr>
        <w:t>protocols adopted by the local health system;</w:t>
      </w:r>
    </w:p>
    <w:p w14:paraId="0C76F3B4" w14:textId="4A6FFAE9" w:rsidR="00A4057D" w:rsidRPr="00AA0456" w:rsidRDefault="00A4057D" w:rsidP="00A4057D">
      <w:pPr>
        <w:spacing w:line="254" w:lineRule="auto"/>
        <w:ind w:left="115"/>
        <w:rPr>
          <w:color w:val="162937"/>
          <w:w w:val="85"/>
          <w:sz w:val="27"/>
          <w:szCs w:val="27"/>
          <w:lang w:val="en-US"/>
        </w:rPr>
      </w:pPr>
    </w:p>
    <w:p w14:paraId="44F9912A" w14:textId="77777777" w:rsidR="00A4057D" w:rsidRPr="00A4057D" w:rsidRDefault="00A4057D" w:rsidP="00A4057D">
      <w:pPr>
        <w:spacing w:line="254" w:lineRule="auto"/>
        <w:ind w:left="115"/>
        <w:rPr>
          <w:color w:val="162937"/>
          <w:w w:val="85"/>
          <w:sz w:val="27"/>
          <w:szCs w:val="27"/>
          <w:lang w:val="en-US"/>
        </w:rPr>
      </w:pPr>
    </w:p>
    <w:p w14:paraId="17FEF06F" w14:textId="7F75E9FB" w:rsidR="00A4057D" w:rsidRPr="00A4057D" w:rsidRDefault="00AA0456" w:rsidP="00AC0201">
      <w:pPr>
        <w:numPr>
          <w:ilvl w:val="0"/>
          <w:numId w:val="13"/>
        </w:numPr>
        <w:spacing w:line="254" w:lineRule="auto"/>
        <w:rPr>
          <w:color w:val="162937"/>
          <w:w w:val="85"/>
          <w:sz w:val="27"/>
          <w:szCs w:val="27"/>
          <w:lang w:val="en-US"/>
        </w:rPr>
      </w:pPr>
      <w:r w:rsidRPr="00AA0456">
        <w:rPr>
          <w:color w:val="162937"/>
          <w:w w:val="85"/>
          <w:sz w:val="27"/>
          <w:szCs w:val="27"/>
          <w:lang w:val="en-US"/>
        </w:rPr>
        <w:t>occupational health - the following measures will be taken:</w:t>
      </w:r>
    </w:p>
    <w:p w14:paraId="2A5A8C8C" w14:textId="0B9C3489" w:rsidR="00A4057D" w:rsidRPr="00A4057D" w:rsidRDefault="00AA0456" w:rsidP="00AC0201">
      <w:pPr>
        <w:numPr>
          <w:ilvl w:val="1"/>
          <w:numId w:val="13"/>
        </w:numPr>
        <w:spacing w:line="254" w:lineRule="auto"/>
        <w:rPr>
          <w:color w:val="162937"/>
          <w:w w:val="85"/>
          <w:sz w:val="27"/>
          <w:szCs w:val="27"/>
          <w:lang w:val="en-US"/>
        </w:rPr>
      </w:pPr>
      <w:r w:rsidRPr="00AA0456">
        <w:rPr>
          <w:color w:val="162937"/>
          <w:w w:val="85"/>
          <w:sz w:val="27"/>
          <w:szCs w:val="27"/>
          <w:lang w:val="en-US"/>
        </w:rPr>
        <w:t>those responsible for the occupational health programs of the air operators will maintain permanent contact with the crews, in order to ensure that their employees carry out self-monitoring and the implementation of sanitary protocols that reduce the risk factors associated with exposure to SARS-CoV- 2 (covid-19); and</w:t>
      </w:r>
    </w:p>
    <w:p w14:paraId="6ECE8F81" w14:textId="651F8D34" w:rsidR="00A4057D" w:rsidRPr="00AA0456" w:rsidRDefault="00AA0456" w:rsidP="00AC0201">
      <w:pPr>
        <w:numPr>
          <w:ilvl w:val="1"/>
          <w:numId w:val="13"/>
        </w:numPr>
        <w:spacing w:line="254" w:lineRule="auto"/>
        <w:rPr>
          <w:color w:val="162937"/>
          <w:w w:val="85"/>
          <w:sz w:val="27"/>
          <w:szCs w:val="27"/>
          <w:lang w:val="en-US"/>
        </w:rPr>
      </w:pPr>
      <w:r w:rsidRPr="00AA0456">
        <w:rPr>
          <w:color w:val="162937"/>
          <w:w w:val="85"/>
          <w:sz w:val="27"/>
          <w:szCs w:val="27"/>
          <w:lang w:val="en-US"/>
        </w:rPr>
        <w:t>the air operator will implement an education program with the objective of orienting the crews on the sanitary measures to be adopted during the period of confrontation with SARS-CoV-2 (covid-19);</w:t>
      </w:r>
    </w:p>
    <w:p w14:paraId="5EE1E1FF" w14:textId="77777777" w:rsidR="00A4057D" w:rsidRPr="00A4057D" w:rsidRDefault="00A4057D" w:rsidP="00A4057D">
      <w:pPr>
        <w:spacing w:line="254" w:lineRule="auto"/>
        <w:ind w:left="-301"/>
        <w:rPr>
          <w:color w:val="162937"/>
          <w:w w:val="85"/>
          <w:sz w:val="27"/>
          <w:szCs w:val="27"/>
          <w:lang w:val="en-US"/>
        </w:rPr>
      </w:pPr>
    </w:p>
    <w:p w14:paraId="05642DFF" w14:textId="4E3F133E" w:rsidR="00A4057D" w:rsidRPr="00A4057D" w:rsidRDefault="00AA0456" w:rsidP="00AC0201">
      <w:pPr>
        <w:numPr>
          <w:ilvl w:val="0"/>
          <w:numId w:val="13"/>
        </w:numPr>
        <w:spacing w:line="254" w:lineRule="auto"/>
        <w:rPr>
          <w:color w:val="162937"/>
          <w:w w:val="85"/>
          <w:sz w:val="27"/>
          <w:szCs w:val="27"/>
          <w:lang w:val="en-US"/>
        </w:rPr>
      </w:pPr>
      <w:r w:rsidRPr="00AA0456">
        <w:rPr>
          <w:color w:val="162937"/>
          <w:w w:val="85"/>
          <w:sz w:val="27"/>
          <w:szCs w:val="27"/>
          <w:lang w:val="en-US"/>
        </w:rPr>
        <w:t>crew health management plan - air operators are responsible for:</w:t>
      </w:r>
    </w:p>
    <w:p w14:paraId="7338E157" w14:textId="77777777" w:rsidR="00AA0456" w:rsidRPr="00AA0456" w:rsidRDefault="00AA0456" w:rsidP="00AA0456">
      <w:pPr>
        <w:numPr>
          <w:ilvl w:val="1"/>
          <w:numId w:val="13"/>
        </w:numPr>
        <w:spacing w:line="254" w:lineRule="auto"/>
        <w:rPr>
          <w:color w:val="162937"/>
          <w:w w:val="85"/>
          <w:sz w:val="27"/>
          <w:szCs w:val="27"/>
          <w:lang w:val="en-US"/>
        </w:rPr>
      </w:pPr>
      <w:r w:rsidRPr="00AA0456">
        <w:rPr>
          <w:color w:val="162937"/>
          <w:w w:val="85"/>
          <w:sz w:val="27"/>
          <w:szCs w:val="27"/>
          <w:lang w:val="en"/>
        </w:rPr>
        <w:t>prepare and maintain a permanent crew health management plan, with risk assessment regarding crew exposure to SARS-CoV-2 (covid-19); and</w:t>
      </w:r>
    </w:p>
    <w:p w14:paraId="619F7329" w14:textId="381D96ED" w:rsidR="00A4057D" w:rsidRPr="00C6750C" w:rsidRDefault="00AA0456" w:rsidP="0052166D">
      <w:pPr>
        <w:numPr>
          <w:ilvl w:val="1"/>
          <w:numId w:val="13"/>
        </w:numPr>
        <w:spacing w:line="254" w:lineRule="auto"/>
        <w:rPr>
          <w:color w:val="162937"/>
          <w:w w:val="85"/>
          <w:sz w:val="27"/>
          <w:szCs w:val="27"/>
          <w:lang w:val="en-US"/>
        </w:rPr>
        <w:sectPr w:rsidR="00A4057D" w:rsidRPr="00C6750C" w:rsidSect="00C6750C">
          <w:pgSz w:w="16860" w:h="23850"/>
          <w:pgMar w:top="480" w:right="1560" w:bottom="480" w:left="1560" w:header="720" w:footer="720" w:gutter="0"/>
          <w:cols w:space="720"/>
        </w:sectPr>
      </w:pPr>
      <w:r w:rsidRPr="00AA0456">
        <w:rPr>
          <w:color w:val="162937"/>
          <w:w w:val="85"/>
          <w:sz w:val="27"/>
          <w:szCs w:val="27"/>
          <w:lang w:val="en-US"/>
        </w:rPr>
        <w:t>demonstrate, whenever requested, the supporting documentation of the implementation of the mitigation measures of SARS-CoV-2 (covid-19), without prejudice to the inspection, monitoring and control actions to be carried out by the competent authorities.</w:t>
      </w:r>
    </w:p>
    <w:p w14:paraId="6441BF8A" w14:textId="0A182416" w:rsidR="00C6750C" w:rsidRPr="00C6750C" w:rsidRDefault="00C6750C" w:rsidP="00C6750C">
      <w:pPr>
        <w:spacing w:line="254" w:lineRule="auto"/>
        <w:ind w:left="426"/>
        <w:rPr>
          <w:color w:val="162937"/>
          <w:w w:val="85"/>
          <w:sz w:val="27"/>
          <w:szCs w:val="27"/>
          <w:lang w:val="en-US"/>
        </w:rPr>
      </w:pPr>
      <w:r w:rsidRPr="00C6750C">
        <w:rPr>
          <w:color w:val="162937"/>
          <w:w w:val="85"/>
          <w:sz w:val="27"/>
          <w:szCs w:val="27"/>
          <w:lang w:val="en-US"/>
        </w:rPr>
        <w:lastRenderedPageBreak/>
        <w:t>AN</w:t>
      </w:r>
      <w:r w:rsidR="00635545" w:rsidRPr="00635545">
        <w:rPr>
          <w:color w:val="162937"/>
          <w:w w:val="85"/>
          <w:sz w:val="27"/>
          <w:szCs w:val="27"/>
          <w:lang w:val="en-US"/>
        </w:rPr>
        <w:t>N</w:t>
      </w:r>
      <w:r w:rsidRPr="00C6750C">
        <w:rPr>
          <w:color w:val="162937"/>
          <w:w w:val="85"/>
          <w:sz w:val="27"/>
          <w:szCs w:val="27"/>
          <w:lang w:val="en-US"/>
        </w:rPr>
        <w:t>EX III</w:t>
      </w:r>
    </w:p>
    <w:p w14:paraId="495E020D" w14:textId="77777777" w:rsidR="00C6750C" w:rsidRPr="00C6750C" w:rsidRDefault="00C6750C" w:rsidP="00C6750C">
      <w:pPr>
        <w:spacing w:line="254" w:lineRule="auto"/>
        <w:ind w:left="426"/>
        <w:rPr>
          <w:color w:val="162937"/>
          <w:w w:val="85"/>
          <w:sz w:val="27"/>
          <w:szCs w:val="27"/>
          <w:lang w:val="en-US"/>
        </w:rPr>
      </w:pPr>
    </w:p>
    <w:p w14:paraId="769300A5" w14:textId="77777777" w:rsidR="00635545" w:rsidRPr="00635545" w:rsidRDefault="00635545" w:rsidP="00635545">
      <w:pPr>
        <w:spacing w:line="254" w:lineRule="auto"/>
        <w:ind w:left="426"/>
        <w:rPr>
          <w:color w:val="162937"/>
          <w:w w:val="85"/>
          <w:sz w:val="27"/>
          <w:szCs w:val="27"/>
          <w:lang w:val="en-US"/>
        </w:rPr>
      </w:pPr>
      <w:r w:rsidRPr="00635545">
        <w:rPr>
          <w:color w:val="162937"/>
          <w:w w:val="85"/>
          <w:sz w:val="27"/>
          <w:szCs w:val="27"/>
          <w:lang w:val="en"/>
        </w:rPr>
        <w:t>SANITARY PROTOCOLS FOR CARGO FLIGHTS</w:t>
      </w:r>
    </w:p>
    <w:p w14:paraId="63F70146" w14:textId="77777777" w:rsidR="00C6750C" w:rsidRPr="00635545" w:rsidRDefault="00C6750C" w:rsidP="00C6750C">
      <w:pPr>
        <w:spacing w:line="254" w:lineRule="auto"/>
        <w:ind w:left="426"/>
        <w:rPr>
          <w:color w:val="162937"/>
          <w:w w:val="85"/>
          <w:sz w:val="27"/>
          <w:szCs w:val="27"/>
          <w:lang w:val="en-US"/>
        </w:rPr>
      </w:pPr>
    </w:p>
    <w:p w14:paraId="01734961" w14:textId="77777777" w:rsidR="00635545" w:rsidRPr="00635545" w:rsidRDefault="00635545" w:rsidP="00C6750C">
      <w:pPr>
        <w:spacing w:line="254" w:lineRule="auto"/>
        <w:ind w:left="426"/>
        <w:rPr>
          <w:color w:val="162937"/>
          <w:w w:val="85"/>
          <w:sz w:val="27"/>
          <w:szCs w:val="27"/>
          <w:lang w:val="en-US"/>
        </w:rPr>
      </w:pPr>
    </w:p>
    <w:p w14:paraId="455EF75C" w14:textId="656DDCF9" w:rsidR="005D4A91" w:rsidRPr="005D4A91" w:rsidRDefault="005D4A91" w:rsidP="005D4A91">
      <w:pPr>
        <w:spacing w:line="254" w:lineRule="auto"/>
        <w:ind w:left="426"/>
        <w:rPr>
          <w:color w:val="162937"/>
          <w:w w:val="85"/>
          <w:sz w:val="27"/>
          <w:szCs w:val="27"/>
          <w:lang w:val="en-US"/>
        </w:rPr>
      </w:pPr>
      <w:r w:rsidRPr="005D4A91">
        <w:rPr>
          <w:color w:val="162937"/>
          <w:w w:val="85"/>
          <w:sz w:val="27"/>
          <w:szCs w:val="27"/>
          <w:lang w:val="en"/>
        </w:rPr>
        <w:t>As provided for in § 3 of art. 3 of this Ordinance, the operation of cargo flights from the Republic of South Africa, the Republic of Botswana, the Kingdom of Essuatini, the Kingdom of Lesotho, the Republic of Namibia and the Republic of Zimbabwe, will be carried out by workers dressed with equipment of individual protection (PPE), whose crew must observe the following sanitary protocols:</w:t>
      </w:r>
    </w:p>
    <w:p w14:paraId="5FF97372" w14:textId="4D84EA62" w:rsidR="00635545" w:rsidRPr="00635545" w:rsidRDefault="00635545" w:rsidP="00635545">
      <w:pPr>
        <w:spacing w:line="254" w:lineRule="auto"/>
        <w:ind w:left="426"/>
        <w:rPr>
          <w:color w:val="162937"/>
          <w:w w:val="85"/>
          <w:sz w:val="27"/>
          <w:szCs w:val="27"/>
          <w:lang w:val="en-US"/>
        </w:rPr>
      </w:pPr>
    </w:p>
    <w:p w14:paraId="384FFDF5" w14:textId="77777777" w:rsidR="005D4A91" w:rsidRPr="005D4A91" w:rsidRDefault="005D4A91" w:rsidP="005D4A91">
      <w:pPr>
        <w:numPr>
          <w:ilvl w:val="0"/>
          <w:numId w:val="1"/>
        </w:numPr>
        <w:spacing w:line="254" w:lineRule="auto"/>
        <w:rPr>
          <w:color w:val="162937"/>
          <w:w w:val="85"/>
          <w:sz w:val="27"/>
          <w:szCs w:val="27"/>
          <w:lang w:val="en-US"/>
        </w:rPr>
      </w:pPr>
      <w:r w:rsidRPr="005D4A91">
        <w:rPr>
          <w:color w:val="162937"/>
          <w:w w:val="85"/>
          <w:sz w:val="27"/>
          <w:szCs w:val="27"/>
          <w:lang w:val="en"/>
        </w:rPr>
        <w:t>filling in the Traveler's Health Declaration (DSV), provided for in art. 3, item II of this ordinance, being exempt from presenting a document proving the performance of a RT-PCR laboratory test, provided that the protocol contained in Annex II of this ordinance is complied with, as applicable;</w:t>
      </w:r>
    </w:p>
    <w:p w14:paraId="7FCECE74" w14:textId="393D4259" w:rsidR="00635545" w:rsidRPr="00C03586" w:rsidRDefault="00635545" w:rsidP="005D4A91">
      <w:pPr>
        <w:spacing w:line="254" w:lineRule="auto"/>
        <w:ind w:left="115"/>
        <w:rPr>
          <w:color w:val="162937"/>
          <w:w w:val="85"/>
          <w:sz w:val="27"/>
          <w:szCs w:val="27"/>
          <w:lang w:val="en-US"/>
        </w:rPr>
      </w:pPr>
    </w:p>
    <w:p w14:paraId="4EB0A2A3" w14:textId="24DAFE79" w:rsidR="005D4A91" w:rsidRPr="005D4A91" w:rsidRDefault="00635545" w:rsidP="005D4A91">
      <w:pPr>
        <w:numPr>
          <w:ilvl w:val="0"/>
          <w:numId w:val="1"/>
        </w:numPr>
        <w:spacing w:line="254" w:lineRule="auto"/>
        <w:rPr>
          <w:color w:val="162937"/>
          <w:w w:val="85"/>
          <w:sz w:val="27"/>
          <w:szCs w:val="27"/>
          <w:lang w:val="en-US"/>
        </w:rPr>
      </w:pPr>
      <w:r w:rsidRPr="00635545">
        <w:rPr>
          <w:color w:val="162937"/>
          <w:w w:val="85"/>
          <w:sz w:val="27"/>
          <w:szCs w:val="27"/>
          <w:lang w:val="en-US"/>
        </w:rPr>
        <w:t xml:space="preserve"> </w:t>
      </w:r>
      <w:r w:rsidR="005D4A91" w:rsidRPr="005D4A91">
        <w:rPr>
          <w:color w:val="162937"/>
          <w:w w:val="85"/>
          <w:sz w:val="27"/>
          <w:szCs w:val="27"/>
          <w:lang w:val="en"/>
        </w:rPr>
        <w:t>the disembarkation of crew members is not authorized, except in case of emergency need, previously authorized by the local health authority, in which case quarantine must be carried out for fourteen days, under the guidance and monitoring of the health authorities of the respective state or municipality, being that, if the emergency disembarkation is only for transit at the airport itself, the crew member must make constant use of a face mask and social distance;</w:t>
      </w:r>
    </w:p>
    <w:p w14:paraId="518FAF5A" w14:textId="783444B8" w:rsidR="005D4A91" w:rsidRPr="005D4A91" w:rsidRDefault="00635545" w:rsidP="005D4A91">
      <w:pPr>
        <w:numPr>
          <w:ilvl w:val="0"/>
          <w:numId w:val="1"/>
        </w:numPr>
        <w:spacing w:line="254" w:lineRule="auto"/>
        <w:rPr>
          <w:color w:val="162937"/>
          <w:w w:val="85"/>
          <w:sz w:val="27"/>
          <w:szCs w:val="27"/>
          <w:lang w:val="en-US"/>
        </w:rPr>
      </w:pPr>
      <w:r w:rsidRPr="00635545">
        <w:rPr>
          <w:color w:val="162937"/>
          <w:w w:val="85"/>
          <w:sz w:val="27"/>
          <w:szCs w:val="27"/>
          <w:lang w:val="en-US"/>
        </w:rPr>
        <w:t xml:space="preserve"> </w:t>
      </w:r>
      <w:r w:rsidR="005D4A91" w:rsidRPr="005D4A91">
        <w:rPr>
          <w:color w:val="162937"/>
          <w:w w:val="85"/>
          <w:sz w:val="27"/>
          <w:szCs w:val="27"/>
          <w:lang w:val="en"/>
        </w:rPr>
        <w:t>if necessary, the supply of food and water must be carried out by workers dressed in personal protective equipment (PPE), and trolleys carrying food for the crew are not allowed to disembark;</w:t>
      </w:r>
    </w:p>
    <w:p w14:paraId="5E9AA7F8" w14:textId="27ABF07C" w:rsidR="00324FE1" w:rsidRPr="00324FE1" w:rsidRDefault="00324FE1" w:rsidP="00324FE1">
      <w:pPr>
        <w:numPr>
          <w:ilvl w:val="0"/>
          <w:numId w:val="1"/>
        </w:numPr>
        <w:spacing w:line="254" w:lineRule="auto"/>
        <w:rPr>
          <w:color w:val="162937"/>
          <w:w w:val="85"/>
          <w:sz w:val="27"/>
          <w:szCs w:val="27"/>
          <w:lang w:val="en-US"/>
        </w:rPr>
      </w:pPr>
      <w:r w:rsidRPr="00324FE1">
        <w:rPr>
          <w:color w:val="162937"/>
          <w:w w:val="85"/>
          <w:sz w:val="27"/>
          <w:szCs w:val="27"/>
          <w:lang w:val="en"/>
        </w:rPr>
        <w:t>The removal of solid and euent waste generated on board is not allowed, as well as the carrying out of cleaning or disinfection procedures on the aircraft, except for exceptions at the discretion of the local health authority; and</w:t>
      </w:r>
    </w:p>
    <w:p w14:paraId="6F4166D7" w14:textId="11BD2FB9" w:rsidR="00635545" w:rsidRPr="0003047C" w:rsidRDefault="00C46948" w:rsidP="0003047C">
      <w:pPr>
        <w:numPr>
          <w:ilvl w:val="0"/>
          <w:numId w:val="1"/>
        </w:numPr>
        <w:spacing w:line="254" w:lineRule="auto"/>
        <w:rPr>
          <w:color w:val="162937"/>
          <w:w w:val="85"/>
          <w:sz w:val="27"/>
          <w:szCs w:val="27"/>
          <w:lang w:val="en-US"/>
        </w:rPr>
      </w:pPr>
      <w:r w:rsidRPr="00C46948">
        <w:rPr>
          <w:color w:val="162937"/>
          <w:w w:val="85"/>
          <w:sz w:val="27"/>
          <w:szCs w:val="27"/>
          <w:lang w:val="en"/>
        </w:rPr>
        <w:t>if the presence on board of local workers is necessary, the commander of the aircraft must ensure that the appropriate mitigation measures are adopted.</w:t>
      </w:r>
    </w:p>
    <w:sectPr w:rsidR="00635545" w:rsidRPr="0003047C">
      <w:pgSz w:w="16860" w:h="23850"/>
      <w:pgMar w:top="480" w:right="1560" w:bottom="480" w:left="1560" w:header="274"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8130" w14:textId="77777777" w:rsidR="00580AD0" w:rsidRDefault="00580AD0">
      <w:r>
        <w:separator/>
      </w:r>
    </w:p>
  </w:endnote>
  <w:endnote w:type="continuationSeparator" w:id="0">
    <w:p w14:paraId="6FCF3088" w14:textId="77777777" w:rsidR="00580AD0" w:rsidRDefault="0058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87E2" w14:textId="5360A5A2" w:rsidR="0003047C" w:rsidRPr="0003047C" w:rsidRDefault="0003047C">
    <w:pPr>
      <w:pStyle w:val="Footer"/>
      <w:rPr>
        <w:i/>
        <w:iCs/>
        <w:lang w:val="en-US"/>
      </w:rPr>
    </w:pPr>
    <w:r w:rsidRPr="0003047C">
      <w:rPr>
        <w:i/>
        <w:iCs/>
        <w:lang w:val="en-US"/>
      </w:rPr>
      <w:t>“free translation for your guidance only”</w:t>
    </w:r>
  </w:p>
  <w:p w14:paraId="72355D59" w14:textId="5B57F017" w:rsidR="003F1027" w:rsidRPr="0003047C" w:rsidRDefault="003F1027">
    <w:pPr>
      <w:pStyle w:val="BodyText"/>
      <w:spacing w:line="14" w:lineRule="auto"/>
      <w:ind w:left="0" w:firstLine="0"/>
      <w:jc w:val="lef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18C4E" w14:textId="77777777" w:rsidR="00580AD0" w:rsidRDefault="00580AD0">
      <w:r>
        <w:separator/>
      </w:r>
    </w:p>
  </w:footnote>
  <w:footnote w:type="continuationSeparator" w:id="0">
    <w:p w14:paraId="31CF07AA" w14:textId="77777777" w:rsidR="00580AD0" w:rsidRDefault="0058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DC07" w14:textId="03C352FF" w:rsidR="003F1027" w:rsidRDefault="0003047C">
    <w:pPr>
      <w:pStyle w:val="BodyText"/>
      <w:spacing w:line="14" w:lineRule="auto"/>
      <w:ind w:left="0" w:firstLine="0"/>
      <w:jc w:val="left"/>
      <w:rPr>
        <w:sz w:val="20"/>
      </w:rPr>
    </w:pPr>
    <w:r>
      <w:rPr>
        <w:noProof/>
      </w:rPr>
      <mc:AlternateContent>
        <mc:Choice Requires="wps">
          <w:drawing>
            <wp:anchor distT="0" distB="0" distL="114300" distR="114300" simplePos="0" relativeHeight="487466496" behindDoc="1" locked="0" layoutInCell="1" allowOverlap="1" wp14:anchorId="12B74FAF" wp14:editId="3BDF621A">
              <wp:simplePos x="0" y="0"/>
              <wp:positionH relativeFrom="page">
                <wp:posOffset>323215</wp:posOffset>
              </wp:positionH>
              <wp:positionV relativeFrom="page">
                <wp:posOffset>174625</wp:posOffset>
              </wp:positionV>
              <wp:extent cx="808990" cy="1390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9F77" w14:textId="77777777" w:rsidR="003F1027" w:rsidRDefault="00A33C3A">
                          <w:pPr>
                            <w:spacing w:before="14"/>
                            <w:ind w:left="20"/>
                            <w:rPr>
                              <w:rFonts w:ascii="Arial MT"/>
                              <w:sz w:val="16"/>
                            </w:rPr>
                          </w:pPr>
                          <w:r>
                            <w:rPr>
                              <w:rFonts w:ascii="Arial MT"/>
                              <w:sz w:val="16"/>
                            </w:rPr>
                            <w:t>29/11/2021</w:t>
                          </w:r>
                          <w:r>
                            <w:rPr>
                              <w:rFonts w:ascii="Arial MT"/>
                              <w:spacing w:val="-9"/>
                              <w:sz w:val="16"/>
                            </w:rPr>
                            <w:t xml:space="preserve"> </w:t>
                          </w:r>
                          <w:r>
                            <w:rPr>
                              <w:rFonts w:ascii="Arial MT"/>
                              <w:sz w:val="16"/>
                            </w:rPr>
                            <w:t>10:58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B74FAF" id="_x0000_t202" coordsize="21600,21600" o:spt="202" path="m,l,21600r21600,l21600,xe">
              <v:stroke joinstyle="miter"/>
              <v:path gradientshapeok="t" o:connecttype="rect"/>
            </v:shapetype>
            <v:shape id="Text Box 4" o:spid="_x0000_s1026" type="#_x0000_t202" style="position:absolute;margin-left:25.45pt;margin-top:13.75pt;width:63.7pt;height:10.9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" filled="f" stroked="f">
              <v:textbox inset="0,0,0,0">
                <w:txbxContent>
                  <w:p w14:paraId="76ED9F77" w14:textId="77777777" w:rsidR="003F1027" w:rsidRDefault="00A33C3A">
                    <w:pPr>
                      <w:spacing w:before="14"/>
                      <w:ind w:left="20"/>
                      <w:rPr>
                        <w:rFonts w:ascii="Arial MT"/>
                        <w:sz w:val="16"/>
                      </w:rPr>
                    </w:pPr>
                    <w:r>
                      <w:rPr>
                        <w:rFonts w:ascii="Arial MT"/>
                        <w:sz w:val="16"/>
                      </w:rPr>
                      <w:t>29/11/2021</w:t>
                    </w:r>
                    <w:r>
                      <w:rPr>
                        <w:rFonts w:ascii="Arial MT"/>
                        <w:spacing w:val="-9"/>
                        <w:sz w:val="16"/>
                      </w:rPr>
                      <w:t xml:space="preserve"> </w:t>
                    </w:r>
                    <w:r>
                      <w:rPr>
                        <w:rFonts w:ascii="Arial MT"/>
                        <w:sz w:val="16"/>
                      </w:rPr>
                      <w:t>10:58</w:t>
                    </w:r>
                  </w:p>
                </w:txbxContent>
              </v:textbox>
              <w10:wrap anchorx="page" anchory="page"/>
            </v:shape>
          </w:pict>
        </mc:Fallback>
      </mc:AlternateContent>
    </w:r>
    <w:r>
      <w:rPr>
        <w:noProof/>
      </w:rPr>
      <mc:AlternateContent>
        <mc:Choice Requires="wps">
          <w:drawing>
            <wp:anchor distT="0" distB="0" distL="114300" distR="114300" simplePos="0" relativeHeight="487467008" behindDoc="1" locked="0" layoutInCell="1" allowOverlap="1" wp14:anchorId="1D78B615" wp14:editId="23C15DE5">
              <wp:simplePos x="0" y="0"/>
              <wp:positionH relativeFrom="page">
                <wp:posOffset>2853055</wp:posOffset>
              </wp:positionH>
              <wp:positionV relativeFrom="page">
                <wp:posOffset>174625</wp:posOffset>
              </wp:positionV>
              <wp:extent cx="6167755" cy="1390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839B" w14:textId="77777777" w:rsidR="003F1027" w:rsidRDefault="00A33C3A">
                          <w:pPr>
                            <w:spacing w:before="14"/>
                            <w:ind w:left="20"/>
                            <w:rPr>
                              <w:rFonts w:ascii="Arial MT" w:hAnsi="Arial MT"/>
                              <w:sz w:val="16"/>
                            </w:rPr>
                          </w:pPr>
                          <w:r>
                            <w:rPr>
                              <w:rFonts w:ascii="Arial MT" w:hAnsi="Arial MT"/>
                              <w:sz w:val="16"/>
                            </w:rPr>
                            <w:t>PORTARIA</w:t>
                          </w:r>
                          <w:r>
                            <w:rPr>
                              <w:rFonts w:ascii="Arial MT" w:hAnsi="Arial MT"/>
                              <w:spacing w:val="-2"/>
                              <w:sz w:val="16"/>
                            </w:rPr>
                            <w:t xml:space="preserve"> </w:t>
                          </w:r>
                          <w:r>
                            <w:rPr>
                              <w:rFonts w:ascii="Arial MT" w:hAnsi="Arial MT"/>
                              <w:sz w:val="16"/>
                            </w:rPr>
                            <w:t>Nº</w:t>
                          </w:r>
                          <w:r>
                            <w:rPr>
                              <w:rFonts w:ascii="Arial MT" w:hAnsi="Arial MT"/>
                              <w:spacing w:val="-1"/>
                              <w:sz w:val="16"/>
                            </w:rPr>
                            <w:t xml:space="preserve"> </w:t>
                          </w:r>
                          <w:r>
                            <w:rPr>
                              <w:rFonts w:ascii="Arial MT" w:hAnsi="Arial MT"/>
                              <w:sz w:val="16"/>
                            </w:rPr>
                            <w:t>660,</w:t>
                          </w:r>
                          <w:r>
                            <w:rPr>
                              <w:rFonts w:ascii="Arial MT" w:hAnsi="Arial MT"/>
                              <w:spacing w:val="-1"/>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27</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NOVEMBRO</w:t>
                          </w:r>
                          <w:r>
                            <w:rPr>
                              <w:rFonts w:ascii="Arial MT" w:hAnsi="Arial MT"/>
                              <w:spacing w:val="-1"/>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2021</w:t>
                          </w:r>
                          <w:r>
                            <w:rPr>
                              <w:rFonts w:ascii="Arial MT" w:hAnsi="Arial MT"/>
                              <w:spacing w:val="-1"/>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PORTARIA</w:t>
                          </w:r>
                          <w:r>
                            <w:rPr>
                              <w:rFonts w:ascii="Arial MT" w:hAnsi="Arial MT"/>
                              <w:spacing w:val="-2"/>
                              <w:sz w:val="16"/>
                            </w:rPr>
                            <w:t xml:space="preserve"> </w:t>
                          </w:r>
                          <w:r>
                            <w:rPr>
                              <w:rFonts w:ascii="Arial MT" w:hAnsi="Arial MT"/>
                              <w:sz w:val="16"/>
                            </w:rPr>
                            <w:t>Nº</w:t>
                          </w:r>
                          <w:r>
                            <w:rPr>
                              <w:rFonts w:ascii="Arial MT" w:hAnsi="Arial MT"/>
                              <w:spacing w:val="-1"/>
                              <w:sz w:val="16"/>
                            </w:rPr>
                            <w:t xml:space="preserve"> </w:t>
                          </w:r>
                          <w:r>
                            <w:rPr>
                              <w:rFonts w:ascii="Arial MT" w:hAnsi="Arial MT"/>
                              <w:sz w:val="16"/>
                            </w:rPr>
                            <w:t>660,</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27</w:t>
                          </w:r>
                          <w:r>
                            <w:rPr>
                              <w:rFonts w:ascii="Arial MT" w:hAnsi="Arial MT"/>
                              <w:spacing w:val="-2"/>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NOVEMBRO</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2021</w:t>
                          </w:r>
                          <w:r>
                            <w:rPr>
                              <w:rFonts w:ascii="Arial MT" w:hAnsi="Arial MT"/>
                              <w:spacing w:val="-2"/>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DOU</w:t>
                          </w:r>
                          <w:r>
                            <w:rPr>
                              <w:rFonts w:ascii="Arial MT" w:hAnsi="Arial MT"/>
                              <w:spacing w:val="-1"/>
                              <w:sz w:val="16"/>
                            </w:rPr>
                            <w:t xml:space="preserve"> </w:t>
                          </w:r>
                          <w:r>
                            <w:rPr>
                              <w:rFonts w:ascii="Arial MT" w:hAnsi="Arial MT"/>
                              <w:sz w:val="16"/>
                            </w:rPr>
                            <w:t>-</w:t>
                          </w:r>
                          <w:r>
                            <w:rPr>
                              <w:rFonts w:ascii="Arial MT" w:hAnsi="Arial MT"/>
                              <w:spacing w:val="-2"/>
                              <w:sz w:val="16"/>
                            </w:rPr>
                            <w:t xml:space="preserve"> </w:t>
                          </w:r>
                          <w:r>
                            <w:rPr>
                              <w:rFonts w:ascii="Arial MT" w:hAnsi="Arial MT"/>
                              <w:sz w:val="16"/>
                            </w:rPr>
                            <w:t>Imprensa</w:t>
                          </w:r>
                          <w:r>
                            <w:rPr>
                              <w:rFonts w:ascii="Arial MT" w:hAnsi="Arial MT"/>
                              <w:spacing w:val="-1"/>
                              <w:sz w:val="16"/>
                            </w:rPr>
                            <w:t xml:space="preserve"> </w:t>
                          </w:r>
                          <w:r>
                            <w:rPr>
                              <w:rFonts w:ascii="Arial MT" w:hAnsi="Arial MT"/>
                              <w:sz w:val="16"/>
                            </w:rPr>
                            <w:t>Nacional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78B615" id="Text Box 3" o:spid="_x0000_s1027" type="#_x0000_t202" style="position:absolute;margin-left:224.65pt;margin-top:13.75pt;width:485.65pt;height:10.9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" filled="f" stroked="f">
              <v:textbox inset="0,0,0,0">
                <w:txbxContent>
                  <w:p w14:paraId="76D8839B" w14:textId="77777777" w:rsidR="003F1027" w:rsidRDefault="00A33C3A">
                    <w:pPr>
                      <w:spacing w:before="14"/>
                      <w:ind w:left="20"/>
                      <w:rPr>
                        <w:rFonts w:ascii="Arial MT" w:hAnsi="Arial MT"/>
                        <w:sz w:val="16"/>
                      </w:rPr>
                    </w:pPr>
                    <w:r>
                      <w:rPr>
                        <w:rFonts w:ascii="Arial MT" w:hAnsi="Arial MT"/>
                        <w:sz w:val="16"/>
                      </w:rPr>
                      <w:t>PORTARIA</w:t>
                    </w:r>
                    <w:r>
                      <w:rPr>
                        <w:rFonts w:ascii="Arial MT" w:hAnsi="Arial MT"/>
                        <w:spacing w:val="-2"/>
                        <w:sz w:val="16"/>
                      </w:rPr>
                      <w:t xml:space="preserve"> </w:t>
                    </w:r>
                    <w:r>
                      <w:rPr>
                        <w:rFonts w:ascii="Arial MT" w:hAnsi="Arial MT"/>
                        <w:sz w:val="16"/>
                      </w:rPr>
                      <w:t>Nº</w:t>
                    </w:r>
                    <w:r>
                      <w:rPr>
                        <w:rFonts w:ascii="Arial MT" w:hAnsi="Arial MT"/>
                        <w:spacing w:val="-1"/>
                        <w:sz w:val="16"/>
                      </w:rPr>
                      <w:t xml:space="preserve"> </w:t>
                    </w:r>
                    <w:r>
                      <w:rPr>
                        <w:rFonts w:ascii="Arial MT" w:hAnsi="Arial MT"/>
                        <w:sz w:val="16"/>
                      </w:rPr>
                      <w:t>660,</w:t>
                    </w:r>
                    <w:r>
                      <w:rPr>
                        <w:rFonts w:ascii="Arial MT" w:hAnsi="Arial MT"/>
                        <w:spacing w:val="-1"/>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27</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NOVEMBRO</w:t>
                    </w:r>
                    <w:r>
                      <w:rPr>
                        <w:rFonts w:ascii="Arial MT" w:hAnsi="Arial MT"/>
                        <w:spacing w:val="-1"/>
                        <w:sz w:val="16"/>
                      </w:rPr>
                      <w:t xml:space="preserve"> </w:t>
                    </w:r>
                    <w:r>
                      <w:rPr>
                        <w:rFonts w:ascii="Arial MT" w:hAnsi="Arial MT"/>
                        <w:sz w:val="16"/>
                      </w:rPr>
                      <w:t>DE</w:t>
                    </w:r>
                    <w:r>
                      <w:rPr>
                        <w:rFonts w:ascii="Arial MT" w:hAnsi="Arial MT"/>
                        <w:spacing w:val="-2"/>
                        <w:sz w:val="16"/>
                      </w:rPr>
                      <w:t xml:space="preserve"> </w:t>
                    </w:r>
                    <w:r>
                      <w:rPr>
                        <w:rFonts w:ascii="Arial MT" w:hAnsi="Arial MT"/>
                        <w:sz w:val="16"/>
                      </w:rPr>
                      <w:t>2021</w:t>
                    </w:r>
                    <w:r>
                      <w:rPr>
                        <w:rFonts w:ascii="Arial MT" w:hAnsi="Arial MT"/>
                        <w:spacing w:val="-1"/>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PORTARIA</w:t>
                    </w:r>
                    <w:r>
                      <w:rPr>
                        <w:rFonts w:ascii="Arial MT" w:hAnsi="Arial MT"/>
                        <w:spacing w:val="-2"/>
                        <w:sz w:val="16"/>
                      </w:rPr>
                      <w:t xml:space="preserve"> </w:t>
                    </w:r>
                    <w:r>
                      <w:rPr>
                        <w:rFonts w:ascii="Arial MT" w:hAnsi="Arial MT"/>
                        <w:sz w:val="16"/>
                      </w:rPr>
                      <w:t>Nº</w:t>
                    </w:r>
                    <w:r>
                      <w:rPr>
                        <w:rFonts w:ascii="Arial MT" w:hAnsi="Arial MT"/>
                        <w:spacing w:val="-1"/>
                        <w:sz w:val="16"/>
                      </w:rPr>
                      <w:t xml:space="preserve"> </w:t>
                    </w:r>
                    <w:r>
                      <w:rPr>
                        <w:rFonts w:ascii="Arial MT" w:hAnsi="Arial MT"/>
                        <w:sz w:val="16"/>
                      </w:rPr>
                      <w:t>660,</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27</w:t>
                    </w:r>
                    <w:r>
                      <w:rPr>
                        <w:rFonts w:ascii="Arial MT" w:hAnsi="Arial MT"/>
                        <w:spacing w:val="-2"/>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NOVEMBRO</w:t>
                    </w:r>
                    <w:r>
                      <w:rPr>
                        <w:rFonts w:ascii="Arial MT" w:hAnsi="Arial MT"/>
                        <w:spacing w:val="-1"/>
                        <w:sz w:val="16"/>
                      </w:rPr>
                      <w:t xml:space="preserve"> </w:t>
                    </w:r>
                    <w:r>
                      <w:rPr>
                        <w:rFonts w:ascii="Arial MT" w:hAnsi="Arial MT"/>
                        <w:sz w:val="16"/>
                      </w:rPr>
                      <w:t>DE</w:t>
                    </w:r>
                    <w:r>
                      <w:rPr>
                        <w:rFonts w:ascii="Arial MT" w:hAnsi="Arial MT"/>
                        <w:spacing w:val="-1"/>
                        <w:sz w:val="16"/>
                      </w:rPr>
                      <w:t xml:space="preserve"> </w:t>
                    </w:r>
                    <w:r>
                      <w:rPr>
                        <w:rFonts w:ascii="Arial MT" w:hAnsi="Arial MT"/>
                        <w:sz w:val="16"/>
                      </w:rPr>
                      <w:t>2021</w:t>
                    </w:r>
                    <w:r>
                      <w:rPr>
                        <w:rFonts w:ascii="Arial MT" w:hAnsi="Arial MT"/>
                        <w:spacing w:val="-2"/>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DOU</w:t>
                    </w:r>
                    <w:r>
                      <w:rPr>
                        <w:rFonts w:ascii="Arial MT" w:hAnsi="Arial MT"/>
                        <w:spacing w:val="-1"/>
                        <w:sz w:val="16"/>
                      </w:rPr>
                      <w:t xml:space="preserve"> </w:t>
                    </w:r>
                    <w:r>
                      <w:rPr>
                        <w:rFonts w:ascii="Arial MT" w:hAnsi="Arial MT"/>
                        <w:sz w:val="16"/>
                      </w:rPr>
                      <w:t>-</w:t>
                    </w:r>
                    <w:r>
                      <w:rPr>
                        <w:rFonts w:ascii="Arial MT" w:hAnsi="Arial MT"/>
                        <w:spacing w:val="-2"/>
                        <w:sz w:val="16"/>
                      </w:rPr>
                      <w:t xml:space="preserve"> </w:t>
                    </w:r>
                    <w:r>
                      <w:rPr>
                        <w:rFonts w:ascii="Arial MT" w:hAnsi="Arial MT"/>
                        <w:sz w:val="16"/>
                      </w:rPr>
                      <w:t>Imprensa</w:t>
                    </w:r>
                    <w:r>
                      <w:rPr>
                        <w:rFonts w:ascii="Arial MT" w:hAnsi="Arial MT"/>
                        <w:spacing w:val="-1"/>
                        <w:sz w:val="16"/>
                      </w:rPr>
                      <w:t xml:space="preserve"> </w:t>
                    </w:r>
                    <w:r>
                      <w:rPr>
                        <w:rFonts w:ascii="Arial MT" w:hAnsi="Arial MT"/>
                        <w:sz w:val="16"/>
                      </w:rPr>
                      <w:t>Nacional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406"/>
    <w:multiLevelType w:val="hybridMultilevel"/>
    <w:tmpl w:val="9BF0DF14"/>
    <w:lvl w:ilvl="0" w:tplc="C46279C6">
      <w:start w:val="1"/>
      <w:numFmt w:val="lowerLetter"/>
      <w:lvlText w:val="%1)"/>
      <w:lvlJc w:val="left"/>
      <w:pPr>
        <w:ind w:left="115" w:hanging="385"/>
      </w:pPr>
      <w:rPr>
        <w:rFonts w:ascii="Arial Black" w:eastAsia="Arial Black" w:hAnsi="Arial Black" w:cs="Arial Black" w:hint="default"/>
        <w:color w:val="162937"/>
        <w:w w:val="79"/>
        <w:sz w:val="27"/>
        <w:szCs w:val="27"/>
        <w:lang w:val="pt-PT" w:eastAsia="en-US" w:bidi="ar-SA"/>
      </w:rPr>
    </w:lvl>
    <w:lvl w:ilvl="1" w:tplc="1394592A">
      <w:numFmt w:val="bullet"/>
      <w:lvlText w:val="•"/>
      <w:lvlJc w:val="left"/>
      <w:pPr>
        <w:ind w:left="1481" w:hanging="385"/>
      </w:pPr>
      <w:rPr>
        <w:rFonts w:hint="default"/>
        <w:lang w:val="pt-PT" w:eastAsia="en-US" w:bidi="ar-SA"/>
      </w:rPr>
    </w:lvl>
    <w:lvl w:ilvl="2" w:tplc="1F6E26BE">
      <w:numFmt w:val="bullet"/>
      <w:lvlText w:val="•"/>
      <w:lvlJc w:val="left"/>
      <w:pPr>
        <w:ind w:left="2843" w:hanging="385"/>
      </w:pPr>
      <w:rPr>
        <w:rFonts w:hint="default"/>
        <w:lang w:val="pt-PT" w:eastAsia="en-US" w:bidi="ar-SA"/>
      </w:rPr>
    </w:lvl>
    <w:lvl w:ilvl="3" w:tplc="D44607F0">
      <w:numFmt w:val="bullet"/>
      <w:lvlText w:val="•"/>
      <w:lvlJc w:val="left"/>
      <w:pPr>
        <w:ind w:left="4205" w:hanging="385"/>
      </w:pPr>
      <w:rPr>
        <w:rFonts w:hint="default"/>
        <w:lang w:val="pt-PT" w:eastAsia="en-US" w:bidi="ar-SA"/>
      </w:rPr>
    </w:lvl>
    <w:lvl w:ilvl="4" w:tplc="0144FF70">
      <w:numFmt w:val="bullet"/>
      <w:lvlText w:val="•"/>
      <w:lvlJc w:val="left"/>
      <w:pPr>
        <w:ind w:left="5567" w:hanging="385"/>
      </w:pPr>
      <w:rPr>
        <w:rFonts w:hint="default"/>
        <w:lang w:val="pt-PT" w:eastAsia="en-US" w:bidi="ar-SA"/>
      </w:rPr>
    </w:lvl>
    <w:lvl w:ilvl="5" w:tplc="F8046632">
      <w:numFmt w:val="bullet"/>
      <w:lvlText w:val="•"/>
      <w:lvlJc w:val="left"/>
      <w:pPr>
        <w:ind w:left="6928" w:hanging="385"/>
      </w:pPr>
      <w:rPr>
        <w:rFonts w:hint="default"/>
        <w:lang w:val="pt-PT" w:eastAsia="en-US" w:bidi="ar-SA"/>
      </w:rPr>
    </w:lvl>
    <w:lvl w:ilvl="6" w:tplc="187A4CA4">
      <w:numFmt w:val="bullet"/>
      <w:lvlText w:val="•"/>
      <w:lvlJc w:val="left"/>
      <w:pPr>
        <w:ind w:left="8290" w:hanging="385"/>
      </w:pPr>
      <w:rPr>
        <w:rFonts w:hint="default"/>
        <w:lang w:val="pt-PT" w:eastAsia="en-US" w:bidi="ar-SA"/>
      </w:rPr>
    </w:lvl>
    <w:lvl w:ilvl="7" w:tplc="C5EEB226">
      <w:numFmt w:val="bullet"/>
      <w:lvlText w:val="•"/>
      <w:lvlJc w:val="left"/>
      <w:pPr>
        <w:ind w:left="9652" w:hanging="385"/>
      </w:pPr>
      <w:rPr>
        <w:rFonts w:hint="default"/>
        <w:lang w:val="pt-PT" w:eastAsia="en-US" w:bidi="ar-SA"/>
      </w:rPr>
    </w:lvl>
    <w:lvl w:ilvl="8" w:tplc="E9F05506">
      <w:numFmt w:val="bullet"/>
      <w:lvlText w:val="•"/>
      <w:lvlJc w:val="left"/>
      <w:pPr>
        <w:ind w:left="11014" w:hanging="385"/>
      </w:pPr>
      <w:rPr>
        <w:rFonts w:hint="default"/>
        <w:lang w:val="pt-PT" w:eastAsia="en-US" w:bidi="ar-SA"/>
      </w:rPr>
    </w:lvl>
  </w:abstractNum>
  <w:abstractNum w:abstractNumId="1" w15:restartNumberingAfterBreak="0">
    <w:nsid w:val="0A9E7728"/>
    <w:multiLevelType w:val="hybridMultilevel"/>
    <w:tmpl w:val="1F704E68"/>
    <w:lvl w:ilvl="0" w:tplc="472E2286">
      <w:start w:val="1"/>
      <w:numFmt w:val="upperRoman"/>
      <w:lvlText w:val="%1"/>
      <w:lvlJc w:val="left"/>
      <w:pPr>
        <w:ind w:left="115" w:hanging="161"/>
      </w:pPr>
      <w:rPr>
        <w:rFonts w:ascii="Arial Black" w:eastAsia="Arial Black" w:hAnsi="Arial Black" w:cs="Arial Black" w:hint="default"/>
        <w:color w:val="162937"/>
        <w:w w:val="66"/>
        <w:sz w:val="27"/>
        <w:szCs w:val="27"/>
        <w:lang w:val="pt-PT" w:eastAsia="en-US" w:bidi="ar-SA"/>
      </w:rPr>
    </w:lvl>
    <w:lvl w:ilvl="1" w:tplc="C8DE89A8">
      <w:numFmt w:val="bullet"/>
      <w:lvlText w:val="•"/>
      <w:lvlJc w:val="left"/>
      <w:pPr>
        <w:ind w:left="1481" w:hanging="161"/>
      </w:pPr>
      <w:rPr>
        <w:rFonts w:hint="default"/>
        <w:lang w:val="pt-PT" w:eastAsia="en-US" w:bidi="ar-SA"/>
      </w:rPr>
    </w:lvl>
    <w:lvl w:ilvl="2" w:tplc="658C0242">
      <w:numFmt w:val="bullet"/>
      <w:lvlText w:val="•"/>
      <w:lvlJc w:val="left"/>
      <w:pPr>
        <w:ind w:left="2843" w:hanging="161"/>
      </w:pPr>
      <w:rPr>
        <w:rFonts w:hint="default"/>
        <w:lang w:val="pt-PT" w:eastAsia="en-US" w:bidi="ar-SA"/>
      </w:rPr>
    </w:lvl>
    <w:lvl w:ilvl="3" w:tplc="F7866992">
      <w:numFmt w:val="bullet"/>
      <w:lvlText w:val="•"/>
      <w:lvlJc w:val="left"/>
      <w:pPr>
        <w:ind w:left="4205" w:hanging="161"/>
      </w:pPr>
      <w:rPr>
        <w:rFonts w:hint="default"/>
        <w:lang w:val="pt-PT" w:eastAsia="en-US" w:bidi="ar-SA"/>
      </w:rPr>
    </w:lvl>
    <w:lvl w:ilvl="4" w:tplc="815A000A">
      <w:numFmt w:val="bullet"/>
      <w:lvlText w:val="•"/>
      <w:lvlJc w:val="left"/>
      <w:pPr>
        <w:ind w:left="5567" w:hanging="161"/>
      </w:pPr>
      <w:rPr>
        <w:rFonts w:hint="default"/>
        <w:lang w:val="pt-PT" w:eastAsia="en-US" w:bidi="ar-SA"/>
      </w:rPr>
    </w:lvl>
    <w:lvl w:ilvl="5" w:tplc="C88E80F4">
      <w:numFmt w:val="bullet"/>
      <w:lvlText w:val="•"/>
      <w:lvlJc w:val="left"/>
      <w:pPr>
        <w:ind w:left="6928" w:hanging="161"/>
      </w:pPr>
      <w:rPr>
        <w:rFonts w:hint="default"/>
        <w:lang w:val="pt-PT" w:eastAsia="en-US" w:bidi="ar-SA"/>
      </w:rPr>
    </w:lvl>
    <w:lvl w:ilvl="6" w:tplc="9DF8A2EC">
      <w:numFmt w:val="bullet"/>
      <w:lvlText w:val="•"/>
      <w:lvlJc w:val="left"/>
      <w:pPr>
        <w:ind w:left="8290" w:hanging="161"/>
      </w:pPr>
      <w:rPr>
        <w:rFonts w:hint="default"/>
        <w:lang w:val="pt-PT" w:eastAsia="en-US" w:bidi="ar-SA"/>
      </w:rPr>
    </w:lvl>
    <w:lvl w:ilvl="7" w:tplc="A3A6AF0C">
      <w:numFmt w:val="bullet"/>
      <w:lvlText w:val="•"/>
      <w:lvlJc w:val="left"/>
      <w:pPr>
        <w:ind w:left="9652" w:hanging="161"/>
      </w:pPr>
      <w:rPr>
        <w:rFonts w:hint="default"/>
        <w:lang w:val="pt-PT" w:eastAsia="en-US" w:bidi="ar-SA"/>
      </w:rPr>
    </w:lvl>
    <w:lvl w:ilvl="8" w:tplc="12F0CE5A">
      <w:numFmt w:val="bullet"/>
      <w:lvlText w:val="•"/>
      <w:lvlJc w:val="left"/>
      <w:pPr>
        <w:ind w:left="11014" w:hanging="161"/>
      </w:pPr>
      <w:rPr>
        <w:rFonts w:hint="default"/>
        <w:lang w:val="pt-PT" w:eastAsia="en-US" w:bidi="ar-SA"/>
      </w:rPr>
    </w:lvl>
  </w:abstractNum>
  <w:abstractNum w:abstractNumId="2" w15:restartNumberingAfterBreak="0">
    <w:nsid w:val="25D51084"/>
    <w:multiLevelType w:val="hybridMultilevel"/>
    <w:tmpl w:val="7678419A"/>
    <w:lvl w:ilvl="0" w:tplc="42922F82">
      <w:start w:val="1"/>
      <w:numFmt w:val="decimal"/>
      <w:lvlText w:val="%1."/>
      <w:lvlJc w:val="left"/>
      <w:pPr>
        <w:ind w:left="115" w:hanging="268"/>
      </w:pPr>
      <w:rPr>
        <w:rFonts w:ascii="Arial Black" w:eastAsia="Arial Black" w:hAnsi="Arial Black" w:cs="Arial Black" w:hint="default"/>
        <w:color w:val="162937"/>
        <w:w w:val="64"/>
        <w:sz w:val="27"/>
        <w:szCs w:val="27"/>
        <w:lang w:val="pt-PT" w:eastAsia="en-US" w:bidi="ar-SA"/>
      </w:rPr>
    </w:lvl>
    <w:lvl w:ilvl="1" w:tplc="128CC730">
      <w:numFmt w:val="bullet"/>
      <w:lvlText w:val="•"/>
      <w:lvlJc w:val="left"/>
      <w:pPr>
        <w:ind w:left="1481" w:hanging="268"/>
      </w:pPr>
      <w:rPr>
        <w:rFonts w:hint="default"/>
        <w:lang w:val="pt-PT" w:eastAsia="en-US" w:bidi="ar-SA"/>
      </w:rPr>
    </w:lvl>
    <w:lvl w:ilvl="2" w:tplc="2944860E">
      <w:numFmt w:val="bullet"/>
      <w:lvlText w:val="•"/>
      <w:lvlJc w:val="left"/>
      <w:pPr>
        <w:ind w:left="2843" w:hanging="268"/>
      </w:pPr>
      <w:rPr>
        <w:rFonts w:hint="default"/>
        <w:lang w:val="pt-PT" w:eastAsia="en-US" w:bidi="ar-SA"/>
      </w:rPr>
    </w:lvl>
    <w:lvl w:ilvl="3" w:tplc="481CC29E">
      <w:numFmt w:val="bullet"/>
      <w:lvlText w:val="•"/>
      <w:lvlJc w:val="left"/>
      <w:pPr>
        <w:ind w:left="4205" w:hanging="268"/>
      </w:pPr>
      <w:rPr>
        <w:rFonts w:hint="default"/>
        <w:lang w:val="pt-PT" w:eastAsia="en-US" w:bidi="ar-SA"/>
      </w:rPr>
    </w:lvl>
    <w:lvl w:ilvl="4" w:tplc="D5301D6E">
      <w:numFmt w:val="bullet"/>
      <w:lvlText w:val="•"/>
      <w:lvlJc w:val="left"/>
      <w:pPr>
        <w:ind w:left="5567" w:hanging="268"/>
      </w:pPr>
      <w:rPr>
        <w:rFonts w:hint="default"/>
        <w:lang w:val="pt-PT" w:eastAsia="en-US" w:bidi="ar-SA"/>
      </w:rPr>
    </w:lvl>
    <w:lvl w:ilvl="5" w:tplc="678CF7C8">
      <w:numFmt w:val="bullet"/>
      <w:lvlText w:val="•"/>
      <w:lvlJc w:val="left"/>
      <w:pPr>
        <w:ind w:left="6928" w:hanging="268"/>
      </w:pPr>
      <w:rPr>
        <w:rFonts w:hint="default"/>
        <w:lang w:val="pt-PT" w:eastAsia="en-US" w:bidi="ar-SA"/>
      </w:rPr>
    </w:lvl>
    <w:lvl w:ilvl="6" w:tplc="64E07916">
      <w:numFmt w:val="bullet"/>
      <w:lvlText w:val="•"/>
      <w:lvlJc w:val="left"/>
      <w:pPr>
        <w:ind w:left="8290" w:hanging="268"/>
      </w:pPr>
      <w:rPr>
        <w:rFonts w:hint="default"/>
        <w:lang w:val="pt-PT" w:eastAsia="en-US" w:bidi="ar-SA"/>
      </w:rPr>
    </w:lvl>
    <w:lvl w:ilvl="7" w:tplc="D108B31E">
      <w:numFmt w:val="bullet"/>
      <w:lvlText w:val="•"/>
      <w:lvlJc w:val="left"/>
      <w:pPr>
        <w:ind w:left="9652" w:hanging="268"/>
      </w:pPr>
      <w:rPr>
        <w:rFonts w:hint="default"/>
        <w:lang w:val="pt-PT" w:eastAsia="en-US" w:bidi="ar-SA"/>
      </w:rPr>
    </w:lvl>
    <w:lvl w:ilvl="8" w:tplc="07942870">
      <w:numFmt w:val="bullet"/>
      <w:lvlText w:val="•"/>
      <w:lvlJc w:val="left"/>
      <w:pPr>
        <w:ind w:left="11014" w:hanging="268"/>
      </w:pPr>
      <w:rPr>
        <w:rFonts w:hint="default"/>
        <w:lang w:val="pt-PT" w:eastAsia="en-US" w:bidi="ar-SA"/>
      </w:rPr>
    </w:lvl>
  </w:abstractNum>
  <w:abstractNum w:abstractNumId="3" w15:restartNumberingAfterBreak="0">
    <w:nsid w:val="27064962"/>
    <w:multiLevelType w:val="hybridMultilevel"/>
    <w:tmpl w:val="E8C8CBAA"/>
    <w:lvl w:ilvl="0" w:tplc="E8F82E60">
      <w:start w:val="1"/>
      <w:numFmt w:val="upperRoman"/>
      <w:lvlText w:val="%1"/>
      <w:lvlJc w:val="left"/>
      <w:pPr>
        <w:ind w:left="1605" w:hanging="139"/>
      </w:pPr>
      <w:rPr>
        <w:rFonts w:ascii="Arial Black" w:eastAsia="Arial Black" w:hAnsi="Arial Black" w:cs="Arial Black" w:hint="default"/>
        <w:color w:val="162937"/>
        <w:w w:val="66"/>
        <w:sz w:val="27"/>
        <w:szCs w:val="27"/>
        <w:lang w:val="pt-PT" w:eastAsia="en-US" w:bidi="ar-SA"/>
      </w:rPr>
    </w:lvl>
    <w:lvl w:ilvl="1" w:tplc="8B641D94">
      <w:numFmt w:val="bullet"/>
      <w:lvlText w:val="•"/>
      <w:lvlJc w:val="left"/>
      <w:pPr>
        <w:ind w:left="2813" w:hanging="139"/>
      </w:pPr>
      <w:rPr>
        <w:rFonts w:hint="default"/>
        <w:lang w:val="pt-PT" w:eastAsia="en-US" w:bidi="ar-SA"/>
      </w:rPr>
    </w:lvl>
    <w:lvl w:ilvl="2" w:tplc="3E0CABA2">
      <w:numFmt w:val="bullet"/>
      <w:lvlText w:val="•"/>
      <w:lvlJc w:val="left"/>
      <w:pPr>
        <w:ind w:left="4027" w:hanging="139"/>
      </w:pPr>
      <w:rPr>
        <w:rFonts w:hint="default"/>
        <w:lang w:val="pt-PT" w:eastAsia="en-US" w:bidi="ar-SA"/>
      </w:rPr>
    </w:lvl>
    <w:lvl w:ilvl="3" w:tplc="D5D022F8">
      <w:numFmt w:val="bullet"/>
      <w:lvlText w:val="•"/>
      <w:lvlJc w:val="left"/>
      <w:pPr>
        <w:ind w:left="5241" w:hanging="139"/>
      </w:pPr>
      <w:rPr>
        <w:rFonts w:hint="default"/>
        <w:lang w:val="pt-PT" w:eastAsia="en-US" w:bidi="ar-SA"/>
      </w:rPr>
    </w:lvl>
    <w:lvl w:ilvl="4" w:tplc="CB76F11E">
      <w:numFmt w:val="bullet"/>
      <w:lvlText w:val="•"/>
      <w:lvlJc w:val="left"/>
      <w:pPr>
        <w:ind w:left="6455" w:hanging="139"/>
      </w:pPr>
      <w:rPr>
        <w:rFonts w:hint="default"/>
        <w:lang w:val="pt-PT" w:eastAsia="en-US" w:bidi="ar-SA"/>
      </w:rPr>
    </w:lvl>
    <w:lvl w:ilvl="5" w:tplc="AF840988">
      <w:numFmt w:val="bullet"/>
      <w:lvlText w:val="•"/>
      <w:lvlJc w:val="left"/>
      <w:pPr>
        <w:ind w:left="7668" w:hanging="139"/>
      </w:pPr>
      <w:rPr>
        <w:rFonts w:hint="default"/>
        <w:lang w:val="pt-PT" w:eastAsia="en-US" w:bidi="ar-SA"/>
      </w:rPr>
    </w:lvl>
    <w:lvl w:ilvl="6" w:tplc="0E6C8816">
      <w:numFmt w:val="bullet"/>
      <w:lvlText w:val="•"/>
      <w:lvlJc w:val="left"/>
      <w:pPr>
        <w:ind w:left="8882" w:hanging="139"/>
      </w:pPr>
      <w:rPr>
        <w:rFonts w:hint="default"/>
        <w:lang w:val="pt-PT" w:eastAsia="en-US" w:bidi="ar-SA"/>
      </w:rPr>
    </w:lvl>
    <w:lvl w:ilvl="7" w:tplc="28C43A5A">
      <w:numFmt w:val="bullet"/>
      <w:lvlText w:val="•"/>
      <w:lvlJc w:val="left"/>
      <w:pPr>
        <w:ind w:left="10096" w:hanging="139"/>
      </w:pPr>
      <w:rPr>
        <w:rFonts w:hint="default"/>
        <w:lang w:val="pt-PT" w:eastAsia="en-US" w:bidi="ar-SA"/>
      </w:rPr>
    </w:lvl>
    <w:lvl w:ilvl="8" w:tplc="F6A80D20">
      <w:numFmt w:val="bullet"/>
      <w:lvlText w:val="•"/>
      <w:lvlJc w:val="left"/>
      <w:pPr>
        <w:ind w:left="11310" w:hanging="139"/>
      </w:pPr>
      <w:rPr>
        <w:rFonts w:hint="default"/>
        <w:lang w:val="pt-PT" w:eastAsia="en-US" w:bidi="ar-SA"/>
      </w:rPr>
    </w:lvl>
  </w:abstractNum>
  <w:abstractNum w:abstractNumId="4" w15:restartNumberingAfterBreak="0">
    <w:nsid w:val="29054E9D"/>
    <w:multiLevelType w:val="hybridMultilevel"/>
    <w:tmpl w:val="505654DC"/>
    <w:lvl w:ilvl="0" w:tplc="EA38ED5A">
      <w:start w:val="1"/>
      <w:numFmt w:val="lowerLetter"/>
      <w:lvlText w:val="%1)"/>
      <w:lvlJc w:val="left"/>
      <w:pPr>
        <w:ind w:left="1760" w:hanging="295"/>
      </w:pPr>
      <w:rPr>
        <w:rFonts w:ascii="Arial Black" w:eastAsia="Arial Black" w:hAnsi="Arial Black" w:cs="Arial Black" w:hint="default"/>
        <w:color w:val="162937"/>
        <w:w w:val="79"/>
        <w:sz w:val="27"/>
        <w:szCs w:val="27"/>
        <w:lang w:val="pt-PT" w:eastAsia="en-US" w:bidi="ar-SA"/>
      </w:rPr>
    </w:lvl>
    <w:lvl w:ilvl="1" w:tplc="5872A69A">
      <w:numFmt w:val="bullet"/>
      <w:lvlText w:val="•"/>
      <w:lvlJc w:val="left"/>
      <w:pPr>
        <w:ind w:left="2957" w:hanging="295"/>
      </w:pPr>
      <w:rPr>
        <w:rFonts w:hint="default"/>
        <w:lang w:val="pt-PT" w:eastAsia="en-US" w:bidi="ar-SA"/>
      </w:rPr>
    </w:lvl>
    <w:lvl w:ilvl="2" w:tplc="E7DC7A5C">
      <w:numFmt w:val="bullet"/>
      <w:lvlText w:val="•"/>
      <w:lvlJc w:val="left"/>
      <w:pPr>
        <w:ind w:left="4155" w:hanging="295"/>
      </w:pPr>
      <w:rPr>
        <w:rFonts w:hint="default"/>
        <w:lang w:val="pt-PT" w:eastAsia="en-US" w:bidi="ar-SA"/>
      </w:rPr>
    </w:lvl>
    <w:lvl w:ilvl="3" w:tplc="7A30E1A2">
      <w:numFmt w:val="bullet"/>
      <w:lvlText w:val="•"/>
      <w:lvlJc w:val="left"/>
      <w:pPr>
        <w:ind w:left="5353" w:hanging="295"/>
      </w:pPr>
      <w:rPr>
        <w:rFonts w:hint="default"/>
        <w:lang w:val="pt-PT" w:eastAsia="en-US" w:bidi="ar-SA"/>
      </w:rPr>
    </w:lvl>
    <w:lvl w:ilvl="4" w:tplc="A5C0604C">
      <w:numFmt w:val="bullet"/>
      <w:lvlText w:val="•"/>
      <w:lvlJc w:val="left"/>
      <w:pPr>
        <w:ind w:left="6551" w:hanging="295"/>
      </w:pPr>
      <w:rPr>
        <w:rFonts w:hint="default"/>
        <w:lang w:val="pt-PT" w:eastAsia="en-US" w:bidi="ar-SA"/>
      </w:rPr>
    </w:lvl>
    <w:lvl w:ilvl="5" w:tplc="C518DD30">
      <w:numFmt w:val="bullet"/>
      <w:lvlText w:val="•"/>
      <w:lvlJc w:val="left"/>
      <w:pPr>
        <w:ind w:left="7748" w:hanging="295"/>
      </w:pPr>
      <w:rPr>
        <w:rFonts w:hint="default"/>
        <w:lang w:val="pt-PT" w:eastAsia="en-US" w:bidi="ar-SA"/>
      </w:rPr>
    </w:lvl>
    <w:lvl w:ilvl="6" w:tplc="003C48DC">
      <w:numFmt w:val="bullet"/>
      <w:lvlText w:val="•"/>
      <w:lvlJc w:val="left"/>
      <w:pPr>
        <w:ind w:left="8946" w:hanging="295"/>
      </w:pPr>
      <w:rPr>
        <w:rFonts w:hint="default"/>
        <w:lang w:val="pt-PT" w:eastAsia="en-US" w:bidi="ar-SA"/>
      </w:rPr>
    </w:lvl>
    <w:lvl w:ilvl="7" w:tplc="73D662FA">
      <w:numFmt w:val="bullet"/>
      <w:lvlText w:val="•"/>
      <w:lvlJc w:val="left"/>
      <w:pPr>
        <w:ind w:left="10144" w:hanging="295"/>
      </w:pPr>
      <w:rPr>
        <w:rFonts w:hint="default"/>
        <w:lang w:val="pt-PT" w:eastAsia="en-US" w:bidi="ar-SA"/>
      </w:rPr>
    </w:lvl>
    <w:lvl w:ilvl="8" w:tplc="93E2E5AC">
      <w:numFmt w:val="bullet"/>
      <w:lvlText w:val="•"/>
      <w:lvlJc w:val="left"/>
      <w:pPr>
        <w:ind w:left="11342" w:hanging="295"/>
      </w:pPr>
      <w:rPr>
        <w:rFonts w:hint="default"/>
        <w:lang w:val="pt-PT" w:eastAsia="en-US" w:bidi="ar-SA"/>
      </w:rPr>
    </w:lvl>
  </w:abstractNum>
  <w:abstractNum w:abstractNumId="5" w15:restartNumberingAfterBreak="0">
    <w:nsid w:val="29DF0EC9"/>
    <w:multiLevelType w:val="multilevel"/>
    <w:tmpl w:val="91C47CFE"/>
    <w:lvl w:ilvl="0">
      <w:start w:val="1"/>
      <w:numFmt w:val="decimal"/>
      <w:lvlText w:val="%1."/>
      <w:lvlJc w:val="left"/>
      <w:pPr>
        <w:ind w:left="115" w:hanging="242"/>
      </w:pPr>
      <w:rPr>
        <w:rFonts w:ascii="Arial Black" w:eastAsia="Arial Black" w:hAnsi="Arial Black" w:cs="Arial Black" w:hint="default"/>
        <w:color w:val="162937"/>
        <w:w w:val="64"/>
        <w:sz w:val="27"/>
        <w:szCs w:val="27"/>
        <w:lang w:val="pt-PT" w:eastAsia="en-US" w:bidi="ar-SA"/>
      </w:rPr>
    </w:lvl>
    <w:lvl w:ilvl="1">
      <w:start w:val="1"/>
      <w:numFmt w:val="decimal"/>
      <w:lvlText w:val="%1.%2."/>
      <w:lvlJc w:val="left"/>
      <w:pPr>
        <w:ind w:left="115" w:hanging="485"/>
      </w:pPr>
      <w:rPr>
        <w:rFonts w:ascii="Arial Black" w:eastAsia="Arial Black" w:hAnsi="Arial Black" w:cs="Arial Black" w:hint="default"/>
        <w:color w:val="162937"/>
        <w:w w:val="72"/>
        <w:sz w:val="27"/>
        <w:szCs w:val="27"/>
        <w:lang w:val="en-US" w:eastAsia="en-US" w:bidi="ar-SA"/>
      </w:rPr>
    </w:lvl>
    <w:lvl w:ilvl="2">
      <w:numFmt w:val="bullet"/>
      <w:lvlText w:val="•"/>
      <w:lvlJc w:val="left"/>
      <w:pPr>
        <w:ind w:left="2843" w:hanging="485"/>
      </w:pPr>
      <w:rPr>
        <w:rFonts w:hint="default"/>
        <w:lang w:val="pt-PT" w:eastAsia="en-US" w:bidi="ar-SA"/>
      </w:rPr>
    </w:lvl>
    <w:lvl w:ilvl="3">
      <w:numFmt w:val="bullet"/>
      <w:lvlText w:val="•"/>
      <w:lvlJc w:val="left"/>
      <w:pPr>
        <w:ind w:left="4205" w:hanging="485"/>
      </w:pPr>
      <w:rPr>
        <w:rFonts w:hint="default"/>
        <w:lang w:val="pt-PT" w:eastAsia="en-US" w:bidi="ar-SA"/>
      </w:rPr>
    </w:lvl>
    <w:lvl w:ilvl="4">
      <w:numFmt w:val="bullet"/>
      <w:lvlText w:val="•"/>
      <w:lvlJc w:val="left"/>
      <w:pPr>
        <w:ind w:left="5567" w:hanging="485"/>
      </w:pPr>
      <w:rPr>
        <w:rFonts w:hint="default"/>
        <w:lang w:val="pt-PT" w:eastAsia="en-US" w:bidi="ar-SA"/>
      </w:rPr>
    </w:lvl>
    <w:lvl w:ilvl="5">
      <w:numFmt w:val="bullet"/>
      <w:lvlText w:val="•"/>
      <w:lvlJc w:val="left"/>
      <w:pPr>
        <w:ind w:left="6928" w:hanging="485"/>
      </w:pPr>
      <w:rPr>
        <w:rFonts w:hint="default"/>
        <w:lang w:val="pt-PT" w:eastAsia="en-US" w:bidi="ar-SA"/>
      </w:rPr>
    </w:lvl>
    <w:lvl w:ilvl="6">
      <w:numFmt w:val="bullet"/>
      <w:lvlText w:val="•"/>
      <w:lvlJc w:val="left"/>
      <w:pPr>
        <w:ind w:left="8290" w:hanging="485"/>
      </w:pPr>
      <w:rPr>
        <w:rFonts w:hint="default"/>
        <w:lang w:val="pt-PT" w:eastAsia="en-US" w:bidi="ar-SA"/>
      </w:rPr>
    </w:lvl>
    <w:lvl w:ilvl="7">
      <w:numFmt w:val="bullet"/>
      <w:lvlText w:val="•"/>
      <w:lvlJc w:val="left"/>
      <w:pPr>
        <w:ind w:left="9652" w:hanging="485"/>
      </w:pPr>
      <w:rPr>
        <w:rFonts w:hint="default"/>
        <w:lang w:val="pt-PT" w:eastAsia="en-US" w:bidi="ar-SA"/>
      </w:rPr>
    </w:lvl>
    <w:lvl w:ilvl="8">
      <w:numFmt w:val="bullet"/>
      <w:lvlText w:val="•"/>
      <w:lvlJc w:val="left"/>
      <w:pPr>
        <w:ind w:left="11014" w:hanging="485"/>
      </w:pPr>
      <w:rPr>
        <w:rFonts w:hint="default"/>
        <w:lang w:val="pt-PT" w:eastAsia="en-US" w:bidi="ar-SA"/>
      </w:rPr>
    </w:lvl>
  </w:abstractNum>
  <w:abstractNum w:abstractNumId="6" w15:restartNumberingAfterBreak="0">
    <w:nsid w:val="2B021787"/>
    <w:multiLevelType w:val="hybridMultilevel"/>
    <w:tmpl w:val="88E2B986"/>
    <w:lvl w:ilvl="0" w:tplc="FCB66F08">
      <w:start w:val="1"/>
      <w:numFmt w:val="upperRoman"/>
      <w:lvlText w:val="%1"/>
      <w:lvlJc w:val="left"/>
      <w:pPr>
        <w:ind w:left="115" w:hanging="147"/>
      </w:pPr>
      <w:rPr>
        <w:rFonts w:ascii="Arial Black" w:eastAsia="Arial Black" w:hAnsi="Arial Black" w:cs="Arial Black" w:hint="default"/>
        <w:color w:val="162937"/>
        <w:w w:val="66"/>
        <w:sz w:val="27"/>
        <w:szCs w:val="27"/>
        <w:lang w:val="pt-PT" w:eastAsia="en-US" w:bidi="ar-SA"/>
      </w:rPr>
    </w:lvl>
    <w:lvl w:ilvl="1" w:tplc="01BCEB3C">
      <w:numFmt w:val="bullet"/>
      <w:lvlText w:val="•"/>
      <w:lvlJc w:val="left"/>
      <w:pPr>
        <w:ind w:left="1481" w:hanging="147"/>
      </w:pPr>
      <w:rPr>
        <w:rFonts w:hint="default"/>
        <w:lang w:val="pt-PT" w:eastAsia="en-US" w:bidi="ar-SA"/>
      </w:rPr>
    </w:lvl>
    <w:lvl w:ilvl="2" w:tplc="0F102C72">
      <w:numFmt w:val="bullet"/>
      <w:lvlText w:val="•"/>
      <w:lvlJc w:val="left"/>
      <w:pPr>
        <w:ind w:left="2843" w:hanging="147"/>
      </w:pPr>
      <w:rPr>
        <w:rFonts w:hint="default"/>
        <w:lang w:val="pt-PT" w:eastAsia="en-US" w:bidi="ar-SA"/>
      </w:rPr>
    </w:lvl>
    <w:lvl w:ilvl="3" w:tplc="9440E79A">
      <w:numFmt w:val="bullet"/>
      <w:lvlText w:val="•"/>
      <w:lvlJc w:val="left"/>
      <w:pPr>
        <w:ind w:left="4205" w:hanging="147"/>
      </w:pPr>
      <w:rPr>
        <w:rFonts w:hint="default"/>
        <w:lang w:val="pt-PT" w:eastAsia="en-US" w:bidi="ar-SA"/>
      </w:rPr>
    </w:lvl>
    <w:lvl w:ilvl="4" w:tplc="87402702">
      <w:numFmt w:val="bullet"/>
      <w:lvlText w:val="•"/>
      <w:lvlJc w:val="left"/>
      <w:pPr>
        <w:ind w:left="5567" w:hanging="147"/>
      </w:pPr>
      <w:rPr>
        <w:rFonts w:hint="default"/>
        <w:lang w:val="pt-PT" w:eastAsia="en-US" w:bidi="ar-SA"/>
      </w:rPr>
    </w:lvl>
    <w:lvl w:ilvl="5" w:tplc="EADEC33C">
      <w:numFmt w:val="bullet"/>
      <w:lvlText w:val="•"/>
      <w:lvlJc w:val="left"/>
      <w:pPr>
        <w:ind w:left="6928" w:hanging="147"/>
      </w:pPr>
      <w:rPr>
        <w:rFonts w:hint="default"/>
        <w:lang w:val="pt-PT" w:eastAsia="en-US" w:bidi="ar-SA"/>
      </w:rPr>
    </w:lvl>
    <w:lvl w:ilvl="6" w:tplc="7A324D96">
      <w:numFmt w:val="bullet"/>
      <w:lvlText w:val="•"/>
      <w:lvlJc w:val="left"/>
      <w:pPr>
        <w:ind w:left="8290" w:hanging="147"/>
      </w:pPr>
      <w:rPr>
        <w:rFonts w:hint="default"/>
        <w:lang w:val="pt-PT" w:eastAsia="en-US" w:bidi="ar-SA"/>
      </w:rPr>
    </w:lvl>
    <w:lvl w:ilvl="7" w:tplc="E18683EE">
      <w:numFmt w:val="bullet"/>
      <w:lvlText w:val="•"/>
      <w:lvlJc w:val="left"/>
      <w:pPr>
        <w:ind w:left="9652" w:hanging="147"/>
      </w:pPr>
      <w:rPr>
        <w:rFonts w:hint="default"/>
        <w:lang w:val="pt-PT" w:eastAsia="en-US" w:bidi="ar-SA"/>
      </w:rPr>
    </w:lvl>
    <w:lvl w:ilvl="8" w:tplc="E4760576">
      <w:numFmt w:val="bullet"/>
      <w:lvlText w:val="•"/>
      <w:lvlJc w:val="left"/>
      <w:pPr>
        <w:ind w:left="11014" w:hanging="147"/>
      </w:pPr>
      <w:rPr>
        <w:rFonts w:hint="default"/>
        <w:lang w:val="pt-PT" w:eastAsia="en-US" w:bidi="ar-SA"/>
      </w:rPr>
    </w:lvl>
  </w:abstractNum>
  <w:abstractNum w:abstractNumId="7" w15:restartNumberingAfterBreak="0">
    <w:nsid w:val="2C446EDA"/>
    <w:multiLevelType w:val="multilevel"/>
    <w:tmpl w:val="B1D26FD2"/>
    <w:lvl w:ilvl="0">
      <w:start w:val="1"/>
      <w:numFmt w:val="decimal"/>
      <w:lvlText w:val="%1."/>
      <w:lvlJc w:val="left"/>
      <w:pPr>
        <w:ind w:left="115" w:hanging="300"/>
      </w:pPr>
      <w:rPr>
        <w:rFonts w:ascii="Arial Black" w:eastAsia="Arial Black" w:hAnsi="Arial Black" w:cs="Arial Black" w:hint="default"/>
        <w:color w:val="162937"/>
        <w:w w:val="64"/>
        <w:sz w:val="27"/>
        <w:szCs w:val="27"/>
      </w:rPr>
    </w:lvl>
    <w:lvl w:ilvl="1">
      <w:start w:val="2"/>
      <w:numFmt w:val="decimal"/>
      <w:lvlText w:val="%1.%2."/>
      <w:lvlJc w:val="left"/>
      <w:pPr>
        <w:ind w:left="115" w:hanging="416"/>
      </w:pPr>
      <w:rPr>
        <w:rFonts w:ascii="Arial Black" w:eastAsia="Arial Black" w:hAnsi="Arial Black" w:cs="Arial Black" w:hint="default"/>
        <w:color w:val="162937"/>
        <w:w w:val="64"/>
        <w:sz w:val="27"/>
        <w:szCs w:val="27"/>
      </w:rPr>
    </w:lvl>
    <w:lvl w:ilvl="2">
      <w:numFmt w:val="bullet"/>
      <w:lvlText w:val="•"/>
      <w:lvlJc w:val="left"/>
      <w:pPr>
        <w:ind w:left="3233" w:hanging="416"/>
      </w:pPr>
      <w:rPr>
        <w:rFonts w:hint="default"/>
      </w:rPr>
    </w:lvl>
    <w:lvl w:ilvl="3">
      <w:numFmt w:val="bullet"/>
      <w:lvlText w:val="•"/>
      <w:lvlJc w:val="left"/>
      <w:pPr>
        <w:ind w:left="4546" w:hanging="416"/>
      </w:pPr>
      <w:rPr>
        <w:rFonts w:hint="default"/>
      </w:rPr>
    </w:lvl>
    <w:lvl w:ilvl="4">
      <w:numFmt w:val="bullet"/>
      <w:lvlText w:val="•"/>
      <w:lvlJc w:val="left"/>
      <w:pPr>
        <w:ind w:left="5859" w:hanging="416"/>
      </w:pPr>
      <w:rPr>
        <w:rFonts w:hint="default"/>
      </w:rPr>
    </w:lvl>
    <w:lvl w:ilvl="5">
      <w:numFmt w:val="bullet"/>
      <w:lvlText w:val="•"/>
      <w:lvlJc w:val="left"/>
      <w:pPr>
        <w:ind w:left="7172" w:hanging="416"/>
      </w:pPr>
      <w:rPr>
        <w:rFonts w:hint="default"/>
      </w:rPr>
    </w:lvl>
    <w:lvl w:ilvl="6">
      <w:numFmt w:val="bullet"/>
      <w:lvlText w:val="•"/>
      <w:lvlJc w:val="left"/>
      <w:pPr>
        <w:ind w:left="8485" w:hanging="416"/>
      </w:pPr>
      <w:rPr>
        <w:rFonts w:hint="default"/>
      </w:rPr>
    </w:lvl>
    <w:lvl w:ilvl="7">
      <w:numFmt w:val="bullet"/>
      <w:lvlText w:val="•"/>
      <w:lvlJc w:val="left"/>
      <w:pPr>
        <w:ind w:left="9798" w:hanging="416"/>
      </w:pPr>
      <w:rPr>
        <w:rFonts w:hint="default"/>
      </w:rPr>
    </w:lvl>
    <w:lvl w:ilvl="8">
      <w:numFmt w:val="bullet"/>
      <w:lvlText w:val="•"/>
      <w:lvlJc w:val="left"/>
      <w:pPr>
        <w:ind w:left="11111" w:hanging="416"/>
      </w:pPr>
      <w:rPr>
        <w:rFonts w:hint="default"/>
      </w:rPr>
    </w:lvl>
  </w:abstractNum>
  <w:abstractNum w:abstractNumId="8" w15:restartNumberingAfterBreak="0">
    <w:nsid w:val="3976323E"/>
    <w:multiLevelType w:val="multilevel"/>
    <w:tmpl w:val="63064B8C"/>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9F2561"/>
    <w:multiLevelType w:val="multilevel"/>
    <w:tmpl w:val="73726FAA"/>
    <w:lvl w:ilvl="0">
      <w:start w:val="6"/>
      <w:numFmt w:val="decimal"/>
      <w:lvlText w:val="%1"/>
      <w:lvlJc w:val="left"/>
      <w:pPr>
        <w:ind w:left="375" w:hanging="375"/>
      </w:pPr>
      <w:rPr>
        <w:rFonts w:hint="default"/>
      </w:rPr>
    </w:lvl>
    <w:lvl w:ilvl="1">
      <w:start w:val="2"/>
      <w:numFmt w:val="decimal"/>
      <w:lvlText w:val="%1.%2"/>
      <w:lvlJc w:val="left"/>
      <w:pPr>
        <w:ind w:left="350" w:hanging="720"/>
      </w:pPr>
      <w:rPr>
        <w:rFonts w:hint="default"/>
      </w:rPr>
    </w:lvl>
    <w:lvl w:ilvl="2">
      <w:start w:val="1"/>
      <w:numFmt w:val="decimal"/>
      <w:lvlText w:val="%1.%2.%3"/>
      <w:lvlJc w:val="left"/>
      <w:pPr>
        <w:ind w:left="-20" w:hanging="720"/>
      </w:pPr>
      <w:rPr>
        <w:rFonts w:hint="default"/>
      </w:rPr>
    </w:lvl>
    <w:lvl w:ilvl="3">
      <w:start w:val="1"/>
      <w:numFmt w:val="decimal"/>
      <w:lvlText w:val="%1.%2.%3.%4"/>
      <w:lvlJc w:val="left"/>
      <w:pPr>
        <w:ind w:left="-3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41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790" w:hanging="1800"/>
      </w:pPr>
      <w:rPr>
        <w:rFonts w:hint="default"/>
      </w:rPr>
    </w:lvl>
    <w:lvl w:ilvl="8">
      <w:start w:val="1"/>
      <w:numFmt w:val="decimal"/>
      <w:lvlText w:val="%1.%2.%3.%4.%5.%6.%7.%8.%9"/>
      <w:lvlJc w:val="left"/>
      <w:pPr>
        <w:ind w:left="-800" w:hanging="2160"/>
      </w:pPr>
      <w:rPr>
        <w:rFonts w:hint="default"/>
      </w:rPr>
    </w:lvl>
  </w:abstractNum>
  <w:abstractNum w:abstractNumId="10" w15:restartNumberingAfterBreak="0">
    <w:nsid w:val="5C544888"/>
    <w:multiLevelType w:val="hybridMultilevel"/>
    <w:tmpl w:val="B17434EC"/>
    <w:lvl w:ilvl="0" w:tplc="BD087BDE">
      <w:start w:val="1"/>
      <w:numFmt w:val="lowerLetter"/>
      <w:lvlText w:val="%1)"/>
      <w:lvlJc w:val="left"/>
      <w:pPr>
        <w:ind w:left="115" w:hanging="311"/>
      </w:pPr>
      <w:rPr>
        <w:rFonts w:ascii="Arial Black" w:eastAsia="Arial Black" w:hAnsi="Arial Black" w:cs="Arial Black" w:hint="default"/>
        <w:color w:val="162937"/>
        <w:w w:val="79"/>
        <w:sz w:val="27"/>
        <w:szCs w:val="27"/>
        <w:lang w:val="pt-PT" w:eastAsia="en-US" w:bidi="ar-SA"/>
      </w:rPr>
    </w:lvl>
    <w:lvl w:ilvl="1" w:tplc="9A345A4C">
      <w:numFmt w:val="bullet"/>
      <w:lvlText w:val="•"/>
      <w:lvlJc w:val="left"/>
      <w:pPr>
        <w:ind w:left="1481" w:hanging="311"/>
      </w:pPr>
      <w:rPr>
        <w:rFonts w:hint="default"/>
        <w:lang w:val="pt-PT" w:eastAsia="en-US" w:bidi="ar-SA"/>
      </w:rPr>
    </w:lvl>
    <w:lvl w:ilvl="2" w:tplc="6D4214AA">
      <w:numFmt w:val="bullet"/>
      <w:lvlText w:val="•"/>
      <w:lvlJc w:val="left"/>
      <w:pPr>
        <w:ind w:left="2843" w:hanging="311"/>
      </w:pPr>
      <w:rPr>
        <w:rFonts w:hint="default"/>
        <w:lang w:val="pt-PT" w:eastAsia="en-US" w:bidi="ar-SA"/>
      </w:rPr>
    </w:lvl>
    <w:lvl w:ilvl="3" w:tplc="368038C8">
      <w:numFmt w:val="bullet"/>
      <w:lvlText w:val="•"/>
      <w:lvlJc w:val="left"/>
      <w:pPr>
        <w:ind w:left="4205" w:hanging="311"/>
      </w:pPr>
      <w:rPr>
        <w:rFonts w:hint="default"/>
        <w:lang w:val="pt-PT" w:eastAsia="en-US" w:bidi="ar-SA"/>
      </w:rPr>
    </w:lvl>
    <w:lvl w:ilvl="4" w:tplc="9C283552">
      <w:numFmt w:val="bullet"/>
      <w:lvlText w:val="•"/>
      <w:lvlJc w:val="left"/>
      <w:pPr>
        <w:ind w:left="5567" w:hanging="311"/>
      </w:pPr>
      <w:rPr>
        <w:rFonts w:hint="default"/>
        <w:lang w:val="pt-PT" w:eastAsia="en-US" w:bidi="ar-SA"/>
      </w:rPr>
    </w:lvl>
    <w:lvl w:ilvl="5" w:tplc="ED80E2DE">
      <w:numFmt w:val="bullet"/>
      <w:lvlText w:val="•"/>
      <w:lvlJc w:val="left"/>
      <w:pPr>
        <w:ind w:left="6928" w:hanging="311"/>
      </w:pPr>
      <w:rPr>
        <w:rFonts w:hint="default"/>
        <w:lang w:val="pt-PT" w:eastAsia="en-US" w:bidi="ar-SA"/>
      </w:rPr>
    </w:lvl>
    <w:lvl w:ilvl="6" w:tplc="E37E1464">
      <w:numFmt w:val="bullet"/>
      <w:lvlText w:val="•"/>
      <w:lvlJc w:val="left"/>
      <w:pPr>
        <w:ind w:left="8290" w:hanging="311"/>
      </w:pPr>
      <w:rPr>
        <w:rFonts w:hint="default"/>
        <w:lang w:val="pt-PT" w:eastAsia="en-US" w:bidi="ar-SA"/>
      </w:rPr>
    </w:lvl>
    <w:lvl w:ilvl="7" w:tplc="C7323B96">
      <w:numFmt w:val="bullet"/>
      <w:lvlText w:val="•"/>
      <w:lvlJc w:val="left"/>
      <w:pPr>
        <w:ind w:left="9652" w:hanging="311"/>
      </w:pPr>
      <w:rPr>
        <w:rFonts w:hint="default"/>
        <w:lang w:val="pt-PT" w:eastAsia="en-US" w:bidi="ar-SA"/>
      </w:rPr>
    </w:lvl>
    <w:lvl w:ilvl="8" w:tplc="52B6670E">
      <w:numFmt w:val="bullet"/>
      <w:lvlText w:val="•"/>
      <w:lvlJc w:val="left"/>
      <w:pPr>
        <w:ind w:left="11014" w:hanging="311"/>
      </w:pPr>
      <w:rPr>
        <w:rFonts w:hint="default"/>
        <w:lang w:val="pt-PT" w:eastAsia="en-US" w:bidi="ar-SA"/>
      </w:rPr>
    </w:lvl>
  </w:abstractNum>
  <w:abstractNum w:abstractNumId="11" w15:restartNumberingAfterBreak="0">
    <w:nsid w:val="6674384C"/>
    <w:multiLevelType w:val="multilevel"/>
    <w:tmpl w:val="D130B168"/>
    <w:lvl w:ilvl="0">
      <w:start w:val="1"/>
      <w:numFmt w:val="decimal"/>
      <w:lvlText w:val="%1."/>
      <w:lvlJc w:val="left"/>
      <w:pPr>
        <w:ind w:left="115" w:hanging="300"/>
      </w:pPr>
      <w:rPr>
        <w:rFonts w:ascii="Arial Black" w:eastAsia="Arial Black" w:hAnsi="Arial Black" w:cs="Arial Black" w:hint="default"/>
        <w:color w:val="162937"/>
        <w:w w:val="64"/>
        <w:sz w:val="27"/>
        <w:szCs w:val="27"/>
        <w:lang w:val="pt-PT" w:eastAsia="en-US" w:bidi="ar-SA"/>
      </w:rPr>
    </w:lvl>
    <w:lvl w:ilvl="1">
      <w:start w:val="1"/>
      <w:numFmt w:val="decimal"/>
      <w:lvlText w:val="%1.%2."/>
      <w:lvlJc w:val="left"/>
      <w:pPr>
        <w:ind w:left="115" w:hanging="416"/>
      </w:pPr>
      <w:rPr>
        <w:rFonts w:ascii="Arial Black" w:eastAsia="Arial Black" w:hAnsi="Arial Black" w:cs="Arial Black" w:hint="default"/>
        <w:color w:val="162937"/>
        <w:w w:val="64"/>
        <w:sz w:val="27"/>
        <w:szCs w:val="27"/>
        <w:lang w:val="en-US" w:eastAsia="en-US" w:bidi="ar-SA"/>
      </w:rPr>
    </w:lvl>
    <w:lvl w:ilvl="2">
      <w:numFmt w:val="bullet"/>
      <w:lvlText w:val="•"/>
      <w:lvlJc w:val="left"/>
      <w:pPr>
        <w:ind w:left="3233" w:hanging="416"/>
      </w:pPr>
      <w:rPr>
        <w:rFonts w:hint="default"/>
        <w:lang w:val="pt-PT" w:eastAsia="en-US" w:bidi="ar-SA"/>
      </w:rPr>
    </w:lvl>
    <w:lvl w:ilvl="3">
      <w:numFmt w:val="bullet"/>
      <w:lvlText w:val="•"/>
      <w:lvlJc w:val="left"/>
      <w:pPr>
        <w:ind w:left="4546" w:hanging="416"/>
      </w:pPr>
      <w:rPr>
        <w:rFonts w:hint="default"/>
        <w:lang w:val="pt-PT" w:eastAsia="en-US" w:bidi="ar-SA"/>
      </w:rPr>
    </w:lvl>
    <w:lvl w:ilvl="4">
      <w:numFmt w:val="bullet"/>
      <w:lvlText w:val="•"/>
      <w:lvlJc w:val="left"/>
      <w:pPr>
        <w:ind w:left="5859" w:hanging="416"/>
      </w:pPr>
      <w:rPr>
        <w:rFonts w:hint="default"/>
        <w:lang w:val="pt-PT" w:eastAsia="en-US" w:bidi="ar-SA"/>
      </w:rPr>
    </w:lvl>
    <w:lvl w:ilvl="5">
      <w:numFmt w:val="bullet"/>
      <w:lvlText w:val="•"/>
      <w:lvlJc w:val="left"/>
      <w:pPr>
        <w:ind w:left="7172" w:hanging="416"/>
      </w:pPr>
      <w:rPr>
        <w:rFonts w:hint="default"/>
        <w:lang w:val="pt-PT" w:eastAsia="en-US" w:bidi="ar-SA"/>
      </w:rPr>
    </w:lvl>
    <w:lvl w:ilvl="6">
      <w:numFmt w:val="bullet"/>
      <w:lvlText w:val="•"/>
      <w:lvlJc w:val="left"/>
      <w:pPr>
        <w:ind w:left="8485" w:hanging="416"/>
      </w:pPr>
      <w:rPr>
        <w:rFonts w:hint="default"/>
        <w:lang w:val="pt-PT" w:eastAsia="en-US" w:bidi="ar-SA"/>
      </w:rPr>
    </w:lvl>
    <w:lvl w:ilvl="7">
      <w:numFmt w:val="bullet"/>
      <w:lvlText w:val="•"/>
      <w:lvlJc w:val="left"/>
      <w:pPr>
        <w:ind w:left="9798" w:hanging="416"/>
      </w:pPr>
      <w:rPr>
        <w:rFonts w:hint="default"/>
        <w:lang w:val="pt-PT" w:eastAsia="en-US" w:bidi="ar-SA"/>
      </w:rPr>
    </w:lvl>
    <w:lvl w:ilvl="8">
      <w:numFmt w:val="bullet"/>
      <w:lvlText w:val="•"/>
      <w:lvlJc w:val="left"/>
      <w:pPr>
        <w:ind w:left="11111" w:hanging="416"/>
      </w:pPr>
      <w:rPr>
        <w:rFonts w:hint="default"/>
        <w:lang w:val="pt-PT" w:eastAsia="en-US" w:bidi="ar-SA"/>
      </w:rPr>
    </w:lvl>
  </w:abstractNum>
  <w:abstractNum w:abstractNumId="12" w15:restartNumberingAfterBreak="0">
    <w:nsid w:val="777F0D94"/>
    <w:multiLevelType w:val="hybridMultilevel"/>
    <w:tmpl w:val="25744600"/>
    <w:lvl w:ilvl="0" w:tplc="D6E81A88">
      <w:start w:val="1"/>
      <w:numFmt w:val="upperRoman"/>
      <w:lvlText w:val="%1"/>
      <w:lvlJc w:val="left"/>
      <w:pPr>
        <w:ind w:left="1605" w:hanging="139"/>
      </w:pPr>
      <w:rPr>
        <w:rFonts w:ascii="Arial Black" w:eastAsia="Arial Black" w:hAnsi="Arial Black" w:cs="Arial Black" w:hint="default"/>
        <w:color w:val="162937"/>
        <w:w w:val="66"/>
        <w:sz w:val="27"/>
        <w:szCs w:val="27"/>
        <w:lang w:val="pt-PT" w:eastAsia="en-US" w:bidi="ar-SA"/>
      </w:rPr>
    </w:lvl>
    <w:lvl w:ilvl="1" w:tplc="1D42ABE4">
      <w:numFmt w:val="bullet"/>
      <w:lvlText w:val="•"/>
      <w:lvlJc w:val="left"/>
      <w:pPr>
        <w:ind w:left="2813" w:hanging="139"/>
      </w:pPr>
      <w:rPr>
        <w:rFonts w:hint="default"/>
        <w:lang w:val="pt-PT" w:eastAsia="en-US" w:bidi="ar-SA"/>
      </w:rPr>
    </w:lvl>
    <w:lvl w:ilvl="2" w:tplc="FA8C5408">
      <w:numFmt w:val="bullet"/>
      <w:lvlText w:val="•"/>
      <w:lvlJc w:val="left"/>
      <w:pPr>
        <w:ind w:left="4027" w:hanging="139"/>
      </w:pPr>
      <w:rPr>
        <w:rFonts w:hint="default"/>
        <w:lang w:val="pt-PT" w:eastAsia="en-US" w:bidi="ar-SA"/>
      </w:rPr>
    </w:lvl>
    <w:lvl w:ilvl="3" w:tplc="16A2BFD8">
      <w:numFmt w:val="bullet"/>
      <w:lvlText w:val="•"/>
      <w:lvlJc w:val="left"/>
      <w:pPr>
        <w:ind w:left="5241" w:hanging="139"/>
      </w:pPr>
      <w:rPr>
        <w:rFonts w:hint="default"/>
        <w:lang w:val="pt-PT" w:eastAsia="en-US" w:bidi="ar-SA"/>
      </w:rPr>
    </w:lvl>
    <w:lvl w:ilvl="4" w:tplc="41387150">
      <w:numFmt w:val="bullet"/>
      <w:lvlText w:val="•"/>
      <w:lvlJc w:val="left"/>
      <w:pPr>
        <w:ind w:left="6455" w:hanging="139"/>
      </w:pPr>
      <w:rPr>
        <w:rFonts w:hint="default"/>
        <w:lang w:val="pt-PT" w:eastAsia="en-US" w:bidi="ar-SA"/>
      </w:rPr>
    </w:lvl>
    <w:lvl w:ilvl="5" w:tplc="94CCBD0C">
      <w:numFmt w:val="bullet"/>
      <w:lvlText w:val="•"/>
      <w:lvlJc w:val="left"/>
      <w:pPr>
        <w:ind w:left="7668" w:hanging="139"/>
      </w:pPr>
      <w:rPr>
        <w:rFonts w:hint="default"/>
        <w:lang w:val="pt-PT" w:eastAsia="en-US" w:bidi="ar-SA"/>
      </w:rPr>
    </w:lvl>
    <w:lvl w:ilvl="6" w:tplc="0FBA9E94">
      <w:numFmt w:val="bullet"/>
      <w:lvlText w:val="•"/>
      <w:lvlJc w:val="left"/>
      <w:pPr>
        <w:ind w:left="8882" w:hanging="139"/>
      </w:pPr>
      <w:rPr>
        <w:rFonts w:hint="default"/>
        <w:lang w:val="pt-PT" w:eastAsia="en-US" w:bidi="ar-SA"/>
      </w:rPr>
    </w:lvl>
    <w:lvl w:ilvl="7" w:tplc="12742ED4">
      <w:numFmt w:val="bullet"/>
      <w:lvlText w:val="•"/>
      <w:lvlJc w:val="left"/>
      <w:pPr>
        <w:ind w:left="10096" w:hanging="139"/>
      </w:pPr>
      <w:rPr>
        <w:rFonts w:hint="default"/>
        <w:lang w:val="pt-PT" w:eastAsia="en-US" w:bidi="ar-SA"/>
      </w:rPr>
    </w:lvl>
    <w:lvl w:ilvl="8" w:tplc="060EB69E">
      <w:numFmt w:val="bullet"/>
      <w:lvlText w:val="•"/>
      <w:lvlJc w:val="left"/>
      <w:pPr>
        <w:ind w:left="11310" w:hanging="139"/>
      </w:pPr>
      <w:rPr>
        <w:rFonts w:hint="default"/>
        <w:lang w:val="pt-PT" w:eastAsia="en-US" w:bidi="ar-SA"/>
      </w:rPr>
    </w:lvl>
  </w:abstractNum>
  <w:num w:numId="1">
    <w:abstractNumId w:val="2"/>
  </w:num>
  <w:num w:numId="2">
    <w:abstractNumId w:val="11"/>
  </w:num>
  <w:num w:numId="3">
    <w:abstractNumId w:val="5"/>
  </w:num>
  <w:num w:numId="4">
    <w:abstractNumId w:val="3"/>
  </w:num>
  <w:num w:numId="5">
    <w:abstractNumId w:val="0"/>
  </w:num>
  <w:num w:numId="6">
    <w:abstractNumId w:val="6"/>
  </w:num>
  <w:num w:numId="7">
    <w:abstractNumId w:val="12"/>
  </w:num>
  <w:num w:numId="8">
    <w:abstractNumId w:val="4"/>
  </w:num>
  <w:num w:numId="9">
    <w:abstractNumId w:val="10"/>
  </w:num>
  <w:num w:numId="10">
    <w:abstractNumId w:val="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27"/>
    <w:rsid w:val="0003047C"/>
    <w:rsid w:val="00134A38"/>
    <w:rsid w:val="00186F88"/>
    <w:rsid w:val="001A050D"/>
    <w:rsid w:val="001A3495"/>
    <w:rsid w:val="001D67A1"/>
    <w:rsid w:val="001D71DB"/>
    <w:rsid w:val="0020736B"/>
    <w:rsid w:val="00255974"/>
    <w:rsid w:val="00324FE1"/>
    <w:rsid w:val="00345A5E"/>
    <w:rsid w:val="003F1027"/>
    <w:rsid w:val="003F2C4D"/>
    <w:rsid w:val="00413B56"/>
    <w:rsid w:val="004323F2"/>
    <w:rsid w:val="00463FA8"/>
    <w:rsid w:val="00567718"/>
    <w:rsid w:val="00580AD0"/>
    <w:rsid w:val="005D4A91"/>
    <w:rsid w:val="00635545"/>
    <w:rsid w:val="006E0091"/>
    <w:rsid w:val="00712DED"/>
    <w:rsid w:val="0076310E"/>
    <w:rsid w:val="007D2C0F"/>
    <w:rsid w:val="00822445"/>
    <w:rsid w:val="00993894"/>
    <w:rsid w:val="00A33C3A"/>
    <w:rsid w:val="00A4057D"/>
    <w:rsid w:val="00AA0456"/>
    <w:rsid w:val="00AC0201"/>
    <w:rsid w:val="00BC5827"/>
    <w:rsid w:val="00C03586"/>
    <w:rsid w:val="00C30FD4"/>
    <w:rsid w:val="00C46948"/>
    <w:rsid w:val="00C6750C"/>
    <w:rsid w:val="00CF58AE"/>
    <w:rsid w:val="00D017F2"/>
    <w:rsid w:val="00FD2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20EC"/>
  <w15:docId w15:val="{00A1D834-C13E-49AE-9CB2-F702D6F4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AE"/>
    <w:rPr>
      <w:rFonts w:ascii="Arial Black" w:eastAsia="Arial Black" w:hAnsi="Arial Black" w:cs="Arial Black"/>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5" w:firstLine="1350"/>
      <w:jc w:val="both"/>
    </w:pPr>
    <w:rPr>
      <w:sz w:val="27"/>
      <w:szCs w:val="27"/>
    </w:rPr>
  </w:style>
  <w:style w:type="paragraph" w:styleId="Title">
    <w:name w:val="Title"/>
    <w:basedOn w:val="Normal"/>
    <w:uiPriority w:val="10"/>
    <w:qFormat/>
    <w:pPr>
      <w:spacing w:before="80"/>
      <w:ind w:left="3436" w:right="3434"/>
      <w:jc w:val="center"/>
    </w:pPr>
    <w:rPr>
      <w:rFonts w:ascii="Times New Roman" w:eastAsia="Times New Roman" w:hAnsi="Times New Roman" w:cs="Times New Roman"/>
      <w:b/>
      <w:bCs/>
      <w:sz w:val="48"/>
      <w:szCs w:val="48"/>
    </w:rPr>
  </w:style>
  <w:style w:type="paragraph" w:styleId="ListParagraph">
    <w:name w:val="List Paragraph"/>
    <w:basedOn w:val="Normal"/>
    <w:uiPriority w:val="1"/>
    <w:qFormat/>
    <w:pPr>
      <w:spacing w:before="175"/>
      <w:ind w:left="115" w:firstLine="1350"/>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7D2C0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2C0F"/>
    <w:rPr>
      <w:rFonts w:ascii="Consolas" w:eastAsia="Arial Black" w:hAnsi="Consolas" w:cs="Arial Black"/>
      <w:sz w:val="20"/>
      <w:szCs w:val="20"/>
      <w:lang w:val="pt-PT"/>
    </w:rPr>
  </w:style>
  <w:style w:type="paragraph" w:styleId="Header">
    <w:name w:val="header"/>
    <w:basedOn w:val="Normal"/>
    <w:link w:val="HeaderChar"/>
    <w:uiPriority w:val="99"/>
    <w:unhideWhenUsed/>
    <w:rsid w:val="0003047C"/>
    <w:pPr>
      <w:tabs>
        <w:tab w:val="center" w:pos="4252"/>
        <w:tab w:val="right" w:pos="8504"/>
      </w:tabs>
    </w:pPr>
  </w:style>
  <w:style w:type="character" w:customStyle="1" w:styleId="HeaderChar">
    <w:name w:val="Header Char"/>
    <w:basedOn w:val="DefaultParagraphFont"/>
    <w:link w:val="Header"/>
    <w:uiPriority w:val="99"/>
    <w:rsid w:val="0003047C"/>
    <w:rPr>
      <w:rFonts w:ascii="Arial Black" w:eastAsia="Arial Black" w:hAnsi="Arial Black" w:cs="Arial Black"/>
      <w:lang w:val="pt-PT"/>
    </w:rPr>
  </w:style>
  <w:style w:type="paragraph" w:styleId="Footer">
    <w:name w:val="footer"/>
    <w:basedOn w:val="Normal"/>
    <w:link w:val="FooterChar"/>
    <w:uiPriority w:val="99"/>
    <w:unhideWhenUsed/>
    <w:rsid w:val="0003047C"/>
    <w:pPr>
      <w:tabs>
        <w:tab w:val="center" w:pos="4252"/>
        <w:tab w:val="right" w:pos="8504"/>
      </w:tabs>
    </w:pPr>
  </w:style>
  <w:style w:type="character" w:customStyle="1" w:styleId="FooterChar">
    <w:name w:val="Footer Char"/>
    <w:basedOn w:val="DefaultParagraphFont"/>
    <w:link w:val="Footer"/>
    <w:uiPriority w:val="99"/>
    <w:rsid w:val="0003047C"/>
    <w:rPr>
      <w:rFonts w:ascii="Arial Black" w:eastAsia="Arial Black" w:hAnsi="Arial Black" w:cs="Arial Black"/>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32850840">
      <w:bodyDiv w:val="1"/>
      <w:marLeft w:val="0"/>
      <w:marRight w:val="0"/>
      <w:marTop w:val="0"/>
      <w:marBottom w:val="0"/>
      <w:divBdr>
        <w:top w:val="none" w:sz="0" w:space="0" w:color="auto"/>
        <w:left w:val="none" w:sz="0" w:space="0" w:color="auto"/>
        <w:bottom w:val="none" w:sz="0" w:space="0" w:color="auto"/>
        <w:right w:val="none" w:sz="0" w:space="0" w:color="auto"/>
      </w:divBdr>
    </w:div>
    <w:div w:id="62535042">
      <w:bodyDiv w:val="1"/>
      <w:marLeft w:val="0"/>
      <w:marRight w:val="0"/>
      <w:marTop w:val="0"/>
      <w:marBottom w:val="0"/>
      <w:divBdr>
        <w:top w:val="none" w:sz="0" w:space="0" w:color="auto"/>
        <w:left w:val="none" w:sz="0" w:space="0" w:color="auto"/>
        <w:bottom w:val="none" w:sz="0" w:space="0" w:color="auto"/>
        <w:right w:val="none" w:sz="0" w:space="0" w:color="auto"/>
      </w:divBdr>
    </w:div>
    <w:div w:id="66533473">
      <w:bodyDiv w:val="1"/>
      <w:marLeft w:val="0"/>
      <w:marRight w:val="0"/>
      <w:marTop w:val="0"/>
      <w:marBottom w:val="0"/>
      <w:divBdr>
        <w:top w:val="none" w:sz="0" w:space="0" w:color="auto"/>
        <w:left w:val="none" w:sz="0" w:space="0" w:color="auto"/>
        <w:bottom w:val="none" w:sz="0" w:space="0" w:color="auto"/>
        <w:right w:val="none" w:sz="0" w:space="0" w:color="auto"/>
      </w:divBdr>
    </w:div>
    <w:div w:id="80569176">
      <w:bodyDiv w:val="1"/>
      <w:marLeft w:val="0"/>
      <w:marRight w:val="0"/>
      <w:marTop w:val="0"/>
      <w:marBottom w:val="0"/>
      <w:divBdr>
        <w:top w:val="none" w:sz="0" w:space="0" w:color="auto"/>
        <w:left w:val="none" w:sz="0" w:space="0" w:color="auto"/>
        <w:bottom w:val="none" w:sz="0" w:space="0" w:color="auto"/>
        <w:right w:val="none" w:sz="0" w:space="0" w:color="auto"/>
      </w:divBdr>
    </w:div>
    <w:div w:id="90782665">
      <w:bodyDiv w:val="1"/>
      <w:marLeft w:val="0"/>
      <w:marRight w:val="0"/>
      <w:marTop w:val="0"/>
      <w:marBottom w:val="0"/>
      <w:divBdr>
        <w:top w:val="none" w:sz="0" w:space="0" w:color="auto"/>
        <w:left w:val="none" w:sz="0" w:space="0" w:color="auto"/>
        <w:bottom w:val="none" w:sz="0" w:space="0" w:color="auto"/>
        <w:right w:val="none" w:sz="0" w:space="0" w:color="auto"/>
      </w:divBdr>
    </w:div>
    <w:div w:id="133761293">
      <w:bodyDiv w:val="1"/>
      <w:marLeft w:val="0"/>
      <w:marRight w:val="0"/>
      <w:marTop w:val="0"/>
      <w:marBottom w:val="0"/>
      <w:divBdr>
        <w:top w:val="none" w:sz="0" w:space="0" w:color="auto"/>
        <w:left w:val="none" w:sz="0" w:space="0" w:color="auto"/>
        <w:bottom w:val="none" w:sz="0" w:space="0" w:color="auto"/>
        <w:right w:val="none" w:sz="0" w:space="0" w:color="auto"/>
      </w:divBdr>
    </w:div>
    <w:div w:id="171651270">
      <w:bodyDiv w:val="1"/>
      <w:marLeft w:val="0"/>
      <w:marRight w:val="0"/>
      <w:marTop w:val="0"/>
      <w:marBottom w:val="0"/>
      <w:divBdr>
        <w:top w:val="none" w:sz="0" w:space="0" w:color="auto"/>
        <w:left w:val="none" w:sz="0" w:space="0" w:color="auto"/>
        <w:bottom w:val="none" w:sz="0" w:space="0" w:color="auto"/>
        <w:right w:val="none" w:sz="0" w:space="0" w:color="auto"/>
      </w:divBdr>
    </w:div>
    <w:div w:id="193077671">
      <w:bodyDiv w:val="1"/>
      <w:marLeft w:val="0"/>
      <w:marRight w:val="0"/>
      <w:marTop w:val="0"/>
      <w:marBottom w:val="0"/>
      <w:divBdr>
        <w:top w:val="none" w:sz="0" w:space="0" w:color="auto"/>
        <w:left w:val="none" w:sz="0" w:space="0" w:color="auto"/>
        <w:bottom w:val="none" w:sz="0" w:space="0" w:color="auto"/>
        <w:right w:val="none" w:sz="0" w:space="0" w:color="auto"/>
      </w:divBdr>
    </w:div>
    <w:div w:id="207035026">
      <w:bodyDiv w:val="1"/>
      <w:marLeft w:val="0"/>
      <w:marRight w:val="0"/>
      <w:marTop w:val="0"/>
      <w:marBottom w:val="0"/>
      <w:divBdr>
        <w:top w:val="none" w:sz="0" w:space="0" w:color="auto"/>
        <w:left w:val="none" w:sz="0" w:space="0" w:color="auto"/>
        <w:bottom w:val="none" w:sz="0" w:space="0" w:color="auto"/>
        <w:right w:val="none" w:sz="0" w:space="0" w:color="auto"/>
      </w:divBdr>
    </w:div>
    <w:div w:id="218857329">
      <w:bodyDiv w:val="1"/>
      <w:marLeft w:val="0"/>
      <w:marRight w:val="0"/>
      <w:marTop w:val="0"/>
      <w:marBottom w:val="0"/>
      <w:divBdr>
        <w:top w:val="none" w:sz="0" w:space="0" w:color="auto"/>
        <w:left w:val="none" w:sz="0" w:space="0" w:color="auto"/>
        <w:bottom w:val="none" w:sz="0" w:space="0" w:color="auto"/>
        <w:right w:val="none" w:sz="0" w:space="0" w:color="auto"/>
      </w:divBdr>
    </w:div>
    <w:div w:id="249583828">
      <w:bodyDiv w:val="1"/>
      <w:marLeft w:val="0"/>
      <w:marRight w:val="0"/>
      <w:marTop w:val="0"/>
      <w:marBottom w:val="0"/>
      <w:divBdr>
        <w:top w:val="none" w:sz="0" w:space="0" w:color="auto"/>
        <w:left w:val="none" w:sz="0" w:space="0" w:color="auto"/>
        <w:bottom w:val="none" w:sz="0" w:space="0" w:color="auto"/>
        <w:right w:val="none" w:sz="0" w:space="0" w:color="auto"/>
      </w:divBdr>
    </w:div>
    <w:div w:id="252515779">
      <w:bodyDiv w:val="1"/>
      <w:marLeft w:val="0"/>
      <w:marRight w:val="0"/>
      <w:marTop w:val="0"/>
      <w:marBottom w:val="0"/>
      <w:divBdr>
        <w:top w:val="none" w:sz="0" w:space="0" w:color="auto"/>
        <w:left w:val="none" w:sz="0" w:space="0" w:color="auto"/>
        <w:bottom w:val="none" w:sz="0" w:space="0" w:color="auto"/>
        <w:right w:val="none" w:sz="0" w:space="0" w:color="auto"/>
      </w:divBdr>
    </w:div>
    <w:div w:id="283077740">
      <w:bodyDiv w:val="1"/>
      <w:marLeft w:val="0"/>
      <w:marRight w:val="0"/>
      <w:marTop w:val="0"/>
      <w:marBottom w:val="0"/>
      <w:divBdr>
        <w:top w:val="none" w:sz="0" w:space="0" w:color="auto"/>
        <w:left w:val="none" w:sz="0" w:space="0" w:color="auto"/>
        <w:bottom w:val="none" w:sz="0" w:space="0" w:color="auto"/>
        <w:right w:val="none" w:sz="0" w:space="0" w:color="auto"/>
      </w:divBdr>
    </w:div>
    <w:div w:id="296761926">
      <w:bodyDiv w:val="1"/>
      <w:marLeft w:val="0"/>
      <w:marRight w:val="0"/>
      <w:marTop w:val="0"/>
      <w:marBottom w:val="0"/>
      <w:divBdr>
        <w:top w:val="none" w:sz="0" w:space="0" w:color="auto"/>
        <w:left w:val="none" w:sz="0" w:space="0" w:color="auto"/>
        <w:bottom w:val="none" w:sz="0" w:space="0" w:color="auto"/>
        <w:right w:val="none" w:sz="0" w:space="0" w:color="auto"/>
      </w:divBdr>
    </w:div>
    <w:div w:id="300503084">
      <w:bodyDiv w:val="1"/>
      <w:marLeft w:val="0"/>
      <w:marRight w:val="0"/>
      <w:marTop w:val="0"/>
      <w:marBottom w:val="0"/>
      <w:divBdr>
        <w:top w:val="none" w:sz="0" w:space="0" w:color="auto"/>
        <w:left w:val="none" w:sz="0" w:space="0" w:color="auto"/>
        <w:bottom w:val="none" w:sz="0" w:space="0" w:color="auto"/>
        <w:right w:val="none" w:sz="0" w:space="0" w:color="auto"/>
      </w:divBdr>
    </w:div>
    <w:div w:id="302928030">
      <w:bodyDiv w:val="1"/>
      <w:marLeft w:val="0"/>
      <w:marRight w:val="0"/>
      <w:marTop w:val="0"/>
      <w:marBottom w:val="0"/>
      <w:divBdr>
        <w:top w:val="none" w:sz="0" w:space="0" w:color="auto"/>
        <w:left w:val="none" w:sz="0" w:space="0" w:color="auto"/>
        <w:bottom w:val="none" w:sz="0" w:space="0" w:color="auto"/>
        <w:right w:val="none" w:sz="0" w:space="0" w:color="auto"/>
      </w:divBdr>
    </w:div>
    <w:div w:id="369500099">
      <w:bodyDiv w:val="1"/>
      <w:marLeft w:val="0"/>
      <w:marRight w:val="0"/>
      <w:marTop w:val="0"/>
      <w:marBottom w:val="0"/>
      <w:divBdr>
        <w:top w:val="none" w:sz="0" w:space="0" w:color="auto"/>
        <w:left w:val="none" w:sz="0" w:space="0" w:color="auto"/>
        <w:bottom w:val="none" w:sz="0" w:space="0" w:color="auto"/>
        <w:right w:val="none" w:sz="0" w:space="0" w:color="auto"/>
      </w:divBdr>
    </w:div>
    <w:div w:id="377172058">
      <w:bodyDiv w:val="1"/>
      <w:marLeft w:val="0"/>
      <w:marRight w:val="0"/>
      <w:marTop w:val="0"/>
      <w:marBottom w:val="0"/>
      <w:divBdr>
        <w:top w:val="none" w:sz="0" w:space="0" w:color="auto"/>
        <w:left w:val="none" w:sz="0" w:space="0" w:color="auto"/>
        <w:bottom w:val="none" w:sz="0" w:space="0" w:color="auto"/>
        <w:right w:val="none" w:sz="0" w:space="0" w:color="auto"/>
      </w:divBdr>
    </w:div>
    <w:div w:id="433868022">
      <w:bodyDiv w:val="1"/>
      <w:marLeft w:val="0"/>
      <w:marRight w:val="0"/>
      <w:marTop w:val="0"/>
      <w:marBottom w:val="0"/>
      <w:divBdr>
        <w:top w:val="none" w:sz="0" w:space="0" w:color="auto"/>
        <w:left w:val="none" w:sz="0" w:space="0" w:color="auto"/>
        <w:bottom w:val="none" w:sz="0" w:space="0" w:color="auto"/>
        <w:right w:val="none" w:sz="0" w:space="0" w:color="auto"/>
      </w:divBdr>
    </w:div>
    <w:div w:id="476454981">
      <w:bodyDiv w:val="1"/>
      <w:marLeft w:val="0"/>
      <w:marRight w:val="0"/>
      <w:marTop w:val="0"/>
      <w:marBottom w:val="0"/>
      <w:divBdr>
        <w:top w:val="none" w:sz="0" w:space="0" w:color="auto"/>
        <w:left w:val="none" w:sz="0" w:space="0" w:color="auto"/>
        <w:bottom w:val="none" w:sz="0" w:space="0" w:color="auto"/>
        <w:right w:val="none" w:sz="0" w:space="0" w:color="auto"/>
      </w:divBdr>
    </w:div>
    <w:div w:id="558320293">
      <w:bodyDiv w:val="1"/>
      <w:marLeft w:val="0"/>
      <w:marRight w:val="0"/>
      <w:marTop w:val="0"/>
      <w:marBottom w:val="0"/>
      <w:divBdr>
        <w:top w:val="none" w:sz="0" w:space="0" w:color="auto"/>
        <w:left w:val="none" w:sz="0" w:space="0" w:color="auto"/>
        <w:bottom w:val="none" w:sz="0" w:space="0" w:color="auto"/>
        <w:right w:val="none" w:sz="0" w:space="0" w:color="auto"/>
      </w:divBdr>
    </w:div>
    <w:div w:id="561209189">
      <w:bodyDiv w:val="1"/>
      <w:marLeft w:val="0"/>
      <w:marRight w:val="0"/>
      <w:marTop w:val="0"/>
      <w:marBottom w:val="0"/>
      <w:divBdr>
        <w:top w:val="none" w:sz="0" w:space="0" w:color="auto"/>
        <w:left w:val="none" w:sz="0" w:space="0" w:color="auto"/>
        <w:bottom w:val="none" w:sz="0" w:space="0" w:color="auto"/>
        <w:right w:val="none" w:sz="0" w:space="0" w:color="auto"/>
      </w:divBdr>
    </w:div>
    <w:div w:id="589318549">
      <w:bodyDiv w:val="1"/>
      <w:marLeft w:val="0"/>
      <w:marRight w:val="0"/>
      <w:marTop w:val="0"/>
      <w:marBottom w:val="0"/>
      <w:divBdr>
        <w:top w:val="none" w:sz="0" w:space="0" w:color="auto"/>
        <w:left w:val="none" w:sz="0" w:space="0" w:color="auto"/>
        <w:bottom w:val="none" w:sz="0" w:space="0" w:color="auto"/>
        <w:right w:val="none" w:sz="0" w:space="0" w:color="auto"/>
      </w:divBdr>
    </w:div>
    <w:div w:id="602417617">
      <w:bodyDiv w:val="1"/>
      <w:marLeft w:val="0"/>
      <w:marRight w:val="0"/>
      <w:marTop w:val="0"/>
      <w:marBottom w:val="0"/>
      <w:divBdr>
        <w:top w:val="none" w:sz="0" w:space="0" w:color="auto"/>
        <w:left w:val="none" w:sz="0" w:space="0" w:color="auto"/>
        <w:bottom w:val="none" w:sz="0" w:space="0" w:color="auto"/>
        <w:right w:val="none" w:sz="0" w:space="0" w:color="auto"/>
      </w:divBdr>
    </w:div>
    <w:div w:id="614597586">
      <w:bodyDiv w:val="1"/>
      <w:marLeft w:val="0"/>
      <w:marRight w:val="0"/>
      <w:marTop w:val="0"/>
      <w:marBottom w:val="0"/>
      <w:divBdr>
        <w:top w:val="none" w:sz="0" w:space="0" w:color="auto"/>
        <w:left w:val="none" w:sz="0" w:space="0" w:color="auto"/>
        <w:bottom w:val="none" w:sz="0" w:space="0" w:color="auto"/>
        <w:right w:val="none" w:sz="0" w:space="0" w:color="auto"/>
      </w:divBdr>
    </w:div>
    <w:div w:id="652292733">
      <w:bodyDiv w:val="1"/>
      <w:marLeft w:val="0"/>
      <w:marRight w:val="0"/>
      <w:marTop w:val="0"/>
      <w:marBottom w:val="0"/>
      <w:divBdr>
        <w:top w:val="none" w:sz="0" w:space="0" w:color="auto"/>
        <w:left w:val="none" w:sz="0" w:space="0" w:color="auto"/>
        <w:bottom w:val="none" w:sz="0" w:space="0" w:color="auto"/>
        <w:right w:val="none" w:sz="0" w:space="0" w:color="auto"/>
      </w:divBdr>
    </w:div>
    <w:div w:id="656154848">
      <w:bodyDiv w:val="1"/>
      <w:marLeft w:val="0"/>
      <w:marRight w:val="0"/>
      <w:marTop w:val="0"/>
      <w:marBottom w:val="0"/>
      <w:divBdr>
        <w:top w:val="none" w:sz="0" w:space="0" w:color="auto"/>
        <w:left w:val="none" w:sz="0" w:space="0" w:color="auto"/>
        <w:bottom w:val="none" w:sz="0" w:space="0" w:color="auto"/>
        <w:right w:val="none" w:sz="0" w:space="0" w:color="auto"/>
      </w:divBdr>
    </w:div>
    <w:div w:id="675035174">
      <w:bodyDiv w:val="1"/>
      <w:marLeft w:val="0"/>
      <w:marRight w:val="0"/>
      <w:marTop w:val="0"/>
      <w:marBottom w:val="0"/>
      <w:divBdr>
        <w:top w:val="none" w:sz="0" w:space="0" w:color="auto"/>
        <w:left w:val="none" w:sz="0" w:space="0" w:color="auto"/>
        <w:bottom w:val="none" w:sz="0" w:space="0" w:color="auto"/>
        <w:right w:val="none" w:sz="0" w:space="0" w:color="auto"/>
      </w:divBdr>
    </w:div>
    <w:div w:id="690495862">
      <w:bodyDiv w:val="1"/>
      <w:marLeft w:val="0"/>
      <w:marRight w:val="0"/>
      <w:marTop w:val="0"/>
      <w:marBottom w:val="0"/>
      <w:divBdr>
        <w:top w:val="none" w:sz="0" w:space="0" w:color="auto"/>
        <w:left w:val="none" w:sz="0" w:space="0" w:color="auto"/>
        <w:bottom w:val="none" w:sz="0" w:space="0" w:color="auto"/>
        <w:right w:val="none" w:sz="0" w:space="0" w:color="auto"/>
      </w:divBdr>
    </w:div>
    <w:div w:id="694774348">
      <w:bodyDiv w:val="1"/>
      <w:marLeft w:val="0"/>
      <w:marRight w:val="0"/>
      <w:marTop w:val="0"/>
      <w:marBottom w:val="0"/>
      <w:divBdr>
        <w:top w:val="none" w:sz="0" w:space="0" w:color="auto"/>
        <w:left w:val="none" w:sz="0" w:space="0" w:color="auto"/>
        <w:bottom w:val="none" w:sz="0" w:space="0" w:color="auto"/>
        <w:right w:val="none" w:sz="0" w:space="0" w:color="auto"/>
      </w:divBdr>
    </w:div>
    <w:div w:id="695352605">
      <w:bodyDiv w:val="1"/>
      <w:marLeft w:val="0"/>
      <w:marRight w:val="0"/>
      <w:marTop w:val="0"/>
      <w:marBottom w:val="0"/>
      <w:divBdr>
        <w:top w:val="none" w:sz="0" w:space="0" w:color="auto"/>
        <w:left w:val="none" w:sz="0" w:space="0" w:color="auto"/>
        <w:bottom w:val="none" w:sz="0" w:space="0" w:color="auto"/>
        <w:right w:val="none" w:sz="0" w:space="0" w:color="auto"/>
      </w:divBdr>
    </w:div>
    <w:div w:id="709458911">
      <w:bodyDiv w:val="1"/>
      <w:marLeft w:val="0"/>
      <w:marRight w:val="0"/>
      <w:marTop w:val="0"/>
      <w:marBottom w:val="0"/>
      <w:divBdr>
        <w:top w:val="none" w:sz="0" w:space="0" w:color="auto"/>
        <w:left w:val="none" w:sz="0" w:space="0" w:color="auto"/>
        <w:bottom w:val="none" w:sz="0" w:space="0" w:color="auto"/>
        <w:right w:val="none" w:sz="0" w:space="0" w:color="auto"/>
      </w:divBdr>
    </w:div>
    <w:div w:id="746196108">
      <w:bodyDiv w:val="1"/>
      <w:marLeft w:val="0"/>
      <w:marRight w:val="0"/>
      <w:marTop w:val="0"/>
      <w:marBottom w:val="0"/>
      <w:divBdr>
        <w:top w:val="none" w:sz="0" w:space="0" w:color="auto"/>
        <w:left w:val="none" w:sz="0" w:space="0" w:color="auto"/>
        <w:bottom w:val="none" w:sz="0" w:space="0" w:color="auto"/>
        <w:right w:val="none" w:sz="0" w:space="0" w:color="auto"/>
      </w:divBdr>
    </w:div>
    <w:div w:id="763845847">
      <w:bodyDiv w:val="1"/>
      <w:marLeft w:val="0"/>
      <w:marRight w:val="0"/>
      <w:marTop w:val="0"/>
      <w:marBottom w:val="0"/>
      <w:divBdr>
        <w:top w:val="none" w:sz="0" w:space="0" w:color="auto"/>
        <w:left w:val="none" w:sz="0" w:space="0" w:color="auto"/>
        <w:bottom w:val="none" w:sz="0" w:space="0" w:color="auto"/>
        <w:right w:val="none" w:sz="0" w:space="0" w:color="auto"/>
      </w:divBdr>
    </w:div>
    <w:div w:id="766001580">
      <w:bodyDiv w:val="1"/>
      <w:marLeft w:val="0"/>
      <w:marRight w:val="0"/>
      <w:marTop w:val="0"/>
      <w:marBottom w:val="0"/>
      <w:divBdr>
        <w:top w:val="none" w:sz="0" w:space="0" w:color="auto"/>
        <w:left w:val="none" w:sz="0" w:space="0" w:color="auto"/>
        <w:bottom w:val="none" w:sz="0" w:space="0" w:color="auto"/>
        <w:right w:val="none" w:sz="0" w:space="0" w:color="auto"/>
      </w:divBdr>
    </w:div>
    <w:div w:id="790366626">
      <w:bodyDiv w:val="1"/>
      <w:marLeft w:val="0"/>
      <w:marRight w:val="0"/>
      <w:marTop w:val="0"/>
      <w:marBottom w:val="0"/>
      <w:divBdr>
        <w:top w:val="none" w:sz="0" w:space="0" w:color="auto"/>
        <w:left w:val="none" w:sz="0" w:space="0" w:color="auto"/>
        <w:bottom w:val="none" w:sz="0" w:space="0" w:color="auto"/>
        <w:right w:val="none" w:sz="0" w:space="0" w:color="auto"/>
      </w:divBdr>
    </w:div>
    <w:div w:id="797188776">
      <w:bodyDiv w:val="1"/>
      <w:marLeft w:val="0"/>
      <w:marRight w:val="0"/>
      <w:marTop w:val="0"/>
      <w:marBottom w:val="0"/>
      <w:divBdr>
        <w:top w:val="none" w:sz="0" w:space="0" w:color="auto"/>
        <w:left w:val="none" w:sz="0" w:space="0" w:color="auto"/>
        <w:bottom w:val="none" w:sz="0" w:space="0" w:color="auto"/>
        <w:right w:val="none" w:sz="0" w:space="0" w:color="auto"/>
      </w:divBdr>
    </w:div>
    <w:div w:id="805662364">
      <w:bodyDiv w:val="1"/>
      <w:marLeft w:val="0"/>
      <w:marRight w:val="0"/>
      <w:marTop w:val="0"/>
      <w:marBottom w:val="0"/>
      <w:divBdr>
        <w:top w:val="none" w:sz="0" w:space="0" w:color="auto"/>
        <w:left w:val="none" w:sz="0" w:space="0" w:color="auto"/>
        <w:bottom w:val="none" w:sz="0" w:space="0" w:color="auto"/>
        <w:right w:val="none" w:sz="0" w:space="0" w:color="auto"/>
      </w:divBdr>
    </w:div>
    <w:div w:id="828643662">
      <w:bodyDiv w:val="1"/>
      <w:marLeft w:val="0"/>
      <w:marRight w:val="0"/>
      <w:marTop w:val="0"/>
      <w:marBottom w:val="0"/>
      <w:divBdr>
        <w:top w:val="none" w:sz="0" w:space="0" w:color="auto"/>
        <w:left w:val="none" w:sz="0" w:space="0" w:color="auto"/>
        <w:bottom w:val="none" w:sz="0" w:space="0" w:color="auto"/>
        <w:right w:val="none" w:sz="0" w:space="0" w:color="auto"/>
      </w:divBdr>
    </w:div>
    <w:div w:id="840050970">
      <w:bodyDiv w:val="1"/>
      <w:marLeft w:val="0"/>
      <w:marRight w:val="0"/>
      <w:marTop w:val="0"/>
      <w:marBottom w:val="0"/>
      <w:divBdr>
        <w:top w:val="none" w:sz="0" w:space="0" w:color="auto"/>
        <w:left w:val="none" w:sz="0" w:space="0" w:color="auto"/>
        <w:bottom w:val="none" w:sz="0" w:space="0" w:color="auto"/>
        <w:right w:val="none" w:sz="0" w:space="0" w:color="auto"/>
      </w:divBdr>
    </w:div>
    <w:div w:id="878661110">
      <w:bodyDiv w:val="1"/>
      <w:marLeft w:val="0"/>
      <w:marRight w:val="0"/>
      <w:marTop w:val="0"/>
      <w:marBottom w:val="0"/>
      <w:divBdr>
        <w:top w:val="none" w:sz="0" w:space="0" w:color="auto"/>
        <w:left w:val="none" w:sz="0" w:space="0" w:color="auto"/>
        <w:bottom w:val="none" w:sz="0" w:space="0" w:color="auto"/>
        <w:right w:val="none" w:sz="0" w:space="0" w:color="auto"/>
      </w:divBdr>
    </w:div>
    <w:div w:id="888304838">
      <w:bodyDiv w:val="1"/>
      <w:marLeft w:val="0"/>
      <w:marRight w:val="0"/>
      <w:marTop w:val="0"/>
      <w:marBottom w:val="0"/>
      <w:divBdr>
        <w:top w:val="none" w:sz="0" w:space="0" w:color="auto"/>
        <w:left w:val="none" w:sz="0" w:space="0" w:color="auto"/>
        <w:bottom w:val="none" w:sz="0" w:space="0" w:color="auto"/>
        <w:right w:val="none" w:sz="0" w:space="0" w:color="auto"/>
      </w:divBdr>
    </w:div>
    <w:div w:id="936600402">
      <w:bodyDiv w:val="1"/>
      <w:marLeft w:val="0"/>
      <w:marRight w:val="0"/>
      <w:marTop w:val="0"/>
      <w:marBottom w:val="0"/>
      <w:divBdr>
        <w:top w:val="none" w:sz="0" w:space="0" w:color="auto"/>
        <w:left w:val="none" w:sz="0" w:space="0" w:color="auto"/>
        <w:bottom w:val="none" w:sz="0" w:space="0" w:color="auto"/>
        <w:right w:val="none" w:sz="0" w:space="0" w:color="auto"/>
      </w:divBdr>
    </w:div>
    <w:div w:id="956370558">
      <w:bodyDiv w:val="1"/>
      <w:marLeft w:val="0"/>
      <w:marRight w:val="0"/>
      <w:marTop w:val="0"/>
      <w:marBottom w:val="0"/>
      <w:divBdr>
        <w:top w:val="none" w:sz="0" w:space="0" w:color="auto"/>
        <w:left w:val="none" w:sz="0" w:space="0" w:color="auto"/>
        <w:bottom w:val="none" w:sz="0" w:space="0" w:color="auto"/>
        <w:right w:val="none" w:sz="0" w:space="0" w:color="auto"/>
      </w:divBdr>
    </w:div>
    <w:div w:id="959385816">
      <w:bodyDiv w:val="1"/>
      <w:marLeft w:val="0"/>
      <w:marRight w:val="0"/>
      <w:marTop w:val="0"/>
      <w:marBottom w:val="0"/>
      <w:divBdr>
        <w:top w:val="none" w:sz="0" w:space="0" w:color="auto"/>
        <w:left w:val="none" w:sz="0" w:space="0" w:color="auto"/>
        <w:bottom w:val="none" w:sz="0" w:space="0" w:color="auto"/>
        <w:right w:val="none" w:sz="0" w:space="0" w:color="auto"/>
      </w:divBdr>
    </w:div>
    <w:div w:id="964703655">
      <w:bodyDiv w:val="1"/>
      <w:marLeft w:val="0"/>
      <w:marRight w:val="0"/>
      <w:marTop w:val="0"/>
      <w:marBottom w:val="0"/>
      <w:divBdr>
        <w:top w:val="none" w:sz="0" w:space="0" w:color="auto"/>
        <w:left w:val="none" w:sz="0" w:space="0" w:color="auto"/>
        <w:bottom w:val="none" w:sz="0" w:space="0" w:color="auto"/>
        <w:right w:val="none" w:sz="0" w:space="0" w:color="auto"/>
      </w:divBdr>
    </w:div>
    <w:div w:id="1011448666">
      <w:bodyDiv w:val="1"/>
      <w:marLeft w:val="0"/>
      <w:marRight w:val="0"/>
      <w:marTop w:val="0"/>
      <w:marBottom w:val="0"/>
      <w:divBdr>
        <w:top w:val="none" w:sz="0" w:space="0" w:color="auto"/>
        <w:left w:val="none" w:sz="0" w:space="0" w:color="auto"/>
        <w:bottom w:val="none" w:sz="0" w:space="0" w:color="auto"/>
        <w:right w:val="none" w:sz="0" w:space="0" w:color="auto"/>
      </w:divBdr>
    </w:div>
    <w:div w:id="1026902874">
      <w:bodyDiv w:val="1"/>
      <w:marLeft w:val="0"/>
      <w:marRight w:val="0"/>
      <w:marTop w:val="0"/>
      <w:marBottom w:val="0"/>
      <w:divBdr>
        <w:top w:val="none" w:sz="0" w:space="0" w:color="auto"/>
        <w:left w:val="none" w:sz="0" w:space="0" w:color="auto"/>
        <w:bottom w:val="none" w:sz="0" w:space="0" w:color="auto"/>
        <w:right w:val="none" w:sz="0" w:space="0" w:color="auto"/>
      </w:divBdr>
    </w:div>
    <w:div w:id="1052390014">
      <w:bodyDiv w:val="1"/>
      <w:marLeft w:val="0"/>
      <w:marRight w:val="0"/>
      <w:marTop w:val="0"/>
      <w:marBottom w:val="0"/>
      <w:divBdr>
        <w:top w:val="none" w:sz="0" w:space="0" w:color="auto"/>
        <w:left w:val="none" w:sz="0" w:space="0" w:color="auto"/>
        <w:bottom w:val="none" w:sz="0" w:space="0" w:color="auto"/>
        <w:right w:val="none" w:sz="0" w:space="0" w:color="auto"/>
      </w:divBdr>
    </w:div>
    <w:div w:id="1172181495">
      <w:bodyDiv w:val="1"/>
      <w:marLeft w:val="0"/>
      <w:marRight w:val="0"/>
      <w:marTop w:val="0"/>
      <w:marBottom w:val="0"/>
      <w:divBdr>
        <w:top w:val="none" w:sz="0" w:space="0" w:color="auto"/>
        <w:left w:val="none" w:sz="0" w:space="0" w:color="auto"/>
        <w:bottom w:val="none" w:sz="0" w:space="0" w:color="auto"/>
        <w:right w:val="none" w:sz="0" w:space="0" w:color="auto"/>
      </w:divBdr>
    </w:div>
    <w:div w:id="1190488871">
      <w:bodyDiv w:val="1"/>
      <w:marLeft w:val="0"/>
      <w:marRight w:val="0"/>
      <w:marTop w:val="0"/>
      <w:marBottom w:val="0"/>
      <w:divBdr>
        <w:top w:val="none" w:sz="0" w:space="0" w:color="auto"/>
        <w:left w:val="none" w:sz="0" w:space="0" w:color="auto"/>
        <w:bottom w:val="none" w:sz="0" w:space="0" w:color="auto"/>
        <w:right w:val="none" w:sz="0" w:space="0" w:color="auto"/>
      </w:divBdr>
    </w:div>
    <w:div w:id="1231188537">
      <w:bodyDiv w:val="1"/>
      <w:marLeft w:val="0"/>
      <w:marRight w:val="0"/>
      <w:marTop w:val="0"/>
      <w:marBottom w:val="0"/>
      <w:divBdr>
        <w:top w:val="none" w:sz="0" w:space="0" w:color="auto"/>
        <w:left w:val="none" w:sz="0" w:space="0" w:color="auto"/>
        <w:bottom w:val="none" w:sz="0" w:space="0" w:color="auto"/>
        <w:right w:val="none" w:sz="0" w:space="0" w:color="auto"/>
      </w:divBdr>
    </w:div>
    <w:div w:id="1238631444">
      <w:bodyDiv w:val="1"/>
      <w:marLeft w:val="0"/>
      <w:marRight w:val="0"/>
      <w:marTop w:val="0"/>
      <w:marBottom w:val="0"/>
      <w:divBdr>
        <w:top w:val="none" w:sz="0" w:space="0" w:color="auto"/>
        <w:left w:val="none" w:sz="0" w:space="0" w:color="auto"/>
        <w:bottom w:val="none" w:sz="0" w:space="0" w:color="auto"/>
        <w:right w:val="none" w:sz="0" w:space="0" w:color="auto"/>
      </w:divBdr>
    </w:div>
    <w:div w:id="1262373125">
      <w:bodyDiv w:val="1"/>
      <w:marLeft w:val="0"/>
      <w:marRight w:val="0"/>
      <w:marTop w:val="0"/>
      <w:marBottom w:val="0"/>
      <w:divBdr>
        <w:top w:val="none" w:sz="0" w:space="0" w:color="auto"/>
        <w:left w:val="none" w:sz="0" w:space="0" w:color="auto"/>
        <w:bottom w:val="none" w:sz="0" w:space="0" w:color="auto"/>
        <w:right w:val="none" w:sz="0" w:space="0" w:color="auto"/>
      </w:divBdr>
    </w:div>
    <w:div w:id="1299146475">
      <w:bodyDiv w:val="1"/>
      <w:marLeft w:val="0"/>
      <w:marRight w:val="0"/>
      <w:marTop w:val="0"/>
      <w:marBottom w:val="0"/>
      <w:divBdr>
        <w:top w:val="none" w:sz="0" w:space="0" w:color="auto"/>
        <w:left w:val="none" w:sz="0" w:space="0" w:color="auto"/>
        <w:bottom w:val="none" w:sz="0" w:space="0" w:color="auto"/>
        <w:right w:val="none" w:sz="0" w:space="0" w:color="auto"/>
      </w:divBdr>
    </w:div>
    <w:div w:id="1324238764">
      <w:bodyDiv w:val="1"/>
      <w:marLeft w:val="0"/>
      <w:marRight w:val="0"/>
      <w:marTop w:val="0"/>
      <w:marBottom w:val="0"/>
      <w:divBdr>
        <w:top w:val="none" w:sz="0" w:space="0" w:color="auto"/>
        <w:left w:val="none" w:sz="0" w:space="0" w:color="auto"/>
        <w:bottom w:val="none" w:sz="0" w:space="0" w:color="auto"/>
        <w:right w:val="none" w:sz="0" w:space="0" w:color="auto"/>
      </w:divBdr>
    </w:div>
    <w:div w:id="1333407893">
      <w:bodyDiv w:val="1"/>
      <w:marLeft w:val="0"/>
      <w:marRight w:val="0"/>
      <w:marTop w:val="0"/>
      <w:marBottom w:val="0"/>
      <w:divBdr>
        <w:top w:val="none" w:sz="0" w:space="0" w:color="auto"/>
        <w:left w:val="none" w:sz="0" w:space="0" w:color="auto"/>
        <w:bottom w:val="none" w:sz="0" w:space="0" w:color="auto"/>
        <w:right w:val="none" w:sz="0" w:space="0" w:color="auto"/>
      </w:divBdr>
    </w:div>
    <w:div w:id="1377315018">
      <w:bodyDiv w:val="1"/>
      <w:marLeft w:val="0"/>
      <w:marRight w:val="0"/>
      <w:marTop w:val="0"/>
      <w:marBottom w:val="0"/>
      <w:divBdr>
        <w:top w:val="none" w:sz="0" w:space="0" w:color="auto"/>
        <w:left w:val="none" w:sz="0" w:space="0" w:color="auto"/>
        <w:bottom w:val="none" w:sz="0" w:space="0" w:color="auto"/>
        <w:right w:val="none" w:sz="0" w:space="0" w:color="auto"/>
      </w:divBdr>
    </w:div>
    <w:div w:id="1420370990">
      <w:bodyDiv w:val="1"/>
      <w:marLeft w:val="0"/>
      <w:marRight w:val="0"/>
      <w:marTop w:val="0"/>
      <w:marBottom w:val="0"/>
      <w:divBdr>
        <w:top w:val="none" w:sz="0" w:space="0" w:color="auto"/>
        <w:left w:val="none" w:sz="0" w:space="0" w:color="auto"/>
        <w:bottom w:val="none" w:sz="0" w:space="0" w:color="auto"/>
        <w:right w:val="none" w:sz="0" w:space="0" w:color="auto"/>
      </w:divBdr>
    </w:div>
    <w:div w:id="1441299210">
      <w:bodyDiv w:val="1"/>
      <w:marLeft w:val="0"/>
      <w:marRight w:val="0"/>
      <w:marTop w:val="0"/>
      <w:marBottom w:val="0"/>
      <w:divBdr>
        <w:top w:val="none" w:sz="0" w:space="0" w:color="auto"/>
        <w:left w:val="none" w:sz="0" w:space="0" w:color="auto"/>
        <w:bottom w:val="none" w:sz="0" w:space="0" w:color="auto"/>
        <w:right w:val="none" w:sz="0" w:space="0" w:color="auto"/>
      </w:divBdr>
    </w:div>
    <w:div w:id="1462068972">
      <w:bodyDiv w:val="1"/>
      <w:marLeft w:val="0"/>
      <w:marRight w:val="0"/>
      <w:marTop w:val="0"/>
      <w:marBottom w:val="0"/>
      <w:divBdr>
        <w:top w:val="none" w:sz="0" w:space="0" w:color="auto"/>
        <w:left w:val="none" w:sz="0" w:space="0" w:color="auto"/>
        <w:bottom w:val="none" w:sz="0" w:space="0" w:color="auto"/>
        <w:right w:val="none" w:sz="0" w:space="0" w:color="auto"/>
      </w:divBdr>
    </w:div>
    <w:div w:id="1491404367">
      <w:bodyDiv w:val="1"/>
      <w:marLeft w:val="0"/>
      <w:marRight w:val="0"/>
      <w:marTop w:val="0"/>
      <w:marBottom w:val="0"/>
      <w:divBdr>
        <w:top w:val="none" w:sz="0" w:space="0" w:color="auto"/>
        <w:left w:val="none" w:sz="0" w:space="0" w:color="auto"/>
        <w:bottom w:val="none" w:sz="0" w:space="0" w:color="auto"/>
        <w:right w:val="none" w:sz="0" w:space="0" w:color="auto"/>
      </w:divBdr>
    </w:div>
    <w:div w:id="1527911643">
      <w:bodyDiv w:val="1"/>
      <w:marLeft w:val="0"/>
      <w:marRight w:val="0"/>
      <w:marTop w:val="0"/>
      <w:marBottom w:val="0"/>
      <w:divBdr>
        <w:top w:val="none" w:sz="0" w:space="0" w:color="auto"/>
        <w:left w:val="none" w:sz="0" w:space="0" w:color="auto"/>
        <w:bottom w:val="none" w:sz="0" w:space="0" w:color="auto"/>
        <w:right w:val="none" w:sz="0" w:space="0" w:color="auto"/>
      </w:divBdr>
    </w:div>
    <w:div w:id="1603876521">
      <w:bodyDiv w:val="1"/>
      <w:marLeft w:val="0"/>
      <w:marRight w:val="0"/>
      <w:marTop w:val="0"/>
      <w:marBottom w:val="0"/>
      <w:divBdr>
        <w:top w:val="none" w:sz="0" w:space="0" w:color="auto"/>
        <w:left w:val="none" w:sz="0" w:space="0" w:color="auto"/>
        <w:bottom w:val="none" w:sz="0" w:space="0" w:color="auto"/>
        <w:right w:val="none" w:sz="0" w:space="0" w:color="auto"/>
      </w:divBdr>
    </w:div>
    <w:div w:id="1621960993">
      <w:bodyDiv w:val="1"/>
      <w:marLeft w:val="0"/>
      <w:marRight w:val="0"/>
      <w:marTop w:val="0"/>
      <w:marBottom w:val="0"/>
      <w:divBdr>
        <w:top w:val="none" w:sz="0" w:space="0" w:color="auto"/>
        <w:left w:val="none" w:sz="0" w:space="0" w:color="auto"/>
        <w:bottom w:val="none" w:sz="0" w:space="0" w:color="auto"/>
        <w:right w:val="none" w:sz="0" w:space="0" w:color="auto"/>
      </w:divBdr>
    </w:div>
    <w:div w:id="1624966671">
      <w:bodyDiv w:val="1"/>
      <w:marLeft w:val="0"/>
      <w:marRight w:val="0"/>
      <w:marTop w:val="0"/>
      <w:marBottom w:val="0"/>
      <w:divBdr>
        <w:top w:val="none" w:sz="0" w:space="0" w:color="auto"/>
        <w:left w:val="none" w:sz="0" w:space="0" w:color="auto"/>
        <w:bottom w:val="none" w:sz="0" w:space="0" w:color="auto"/>
        <w:right w:val="none" w:sz="0" w:space="0" w:color="auto"/>
      </w:divBdr>
    </w:div>
    <w:div w:id="1643150855">
      <w:bodyDiv w:val="1"/>
      <w:marLeft w:val="0"/>
      <w:marRight w:val="0"/>
      <w:marTop w:val="0"/>
      <w:marBottom w:val="0"/>
      <w:divBdr>
        <w:top w:val="none" w:sz="0" w:space="0" w:color="auto"/>
        <w:left w:val="none" w:sz="0" w:space="0" w:color="auto"/>
        <w:bottom w:val="none" w:sz="0" w:space="0" w:color="auto"/>
        <w:right w:val="none" w:sz="0" w:space="0" w:color="auto"/>
      </w:divBdr>
    </w:div>
    <w:div w:id="1643461444">
      <w:bodyDiv w:val="1"/>
      <w:marLeft w:val="0"/>
      <w:marRight w:val="0"/>
      <w:marTop w:val="0"/>
      <w:marBottom w:val="0"/>
      <w:divBdr>
        <w:top w:val="none" w:sz="0" w:space="0" w:color="auto"/>
        <w:left w:val="none" w:sz="0" w:space="0" w:color="auto"/>
        <w:bottom w:val="none" w:sz="0" w:space="0" w:color="auto"/>
        <w:right w:val="none" w:sz="0" w:space="0" w:color="auto"/>
      </w:divBdr>
    </w:div>
    <w:div w:id="1644965547">
      <w:bodyDiv w:val="1"/>
      <w:marLeft w:val="0"/>
      <w:marRight w:val="0"/>
      <w:marTop w:val="0"/>
      <w:marBottom w:val="0"/>
      <w:divBdr>
        <w:top w:val="none" w:sz="0" w:space="0" w:color="auto"/>
        <w:left w:val="none" w:sz="0" w:space="0" w:color="auto"/>
        <w:bottom w:val="none" w:sz="0" w:space="0" w:color="auto"/>
        <w:right w:val="none" w:sz="0" w:space="0" w:color="auto"/>
      </w:divBdr>
    </w:div>
    <w:div w:id="1647583334">
      <w:bodyDiv w:val="1"/>
      <w:marLeft w:val="0"/>
      <w:marRight w:val="0"/>
      <w:marTop w:val="0"/>
      <w:marBottom w:val="0"/>
      <w:divBdr>
        <w:top w:val="none" w:sz="0" w:space="0" w:color="auto"/>
        <w:left w:val="none" w:sz="0" w:space="0" w:color="auto"/>
        <w:bottom w:val="none" w:sz="0" w:space="0" w:color="auto"/>
        <w:right w:val="none" w:sz="0" w:space="0" w:color="auto"/>
      </w:divBdr>
    </w:div>
    <w:div w:id="1661157311">
      <w:bodyDiv w:val="1"/>
      <w:marLeft w:val="0"/>
      <w:marRight w:val="0"/>
      <w:marTop w:val="0"/>
      <w:marBottom w:val="0"/>
      <w:divBdr>
        <w:top w:val="none" w:sz="0" w:space="0" w:color="auto"/>
        <w:left w:val="none" w:sz="0" w:space="0" w:color="auto"/>
        <w:bottom w:val="none" w:sz="0" w:space="0" w:color="auto"/>
        <w:right w:val="none" w:sz="0" w:space="0" w:color="auto"/>
      </w:divBdr>
    </w:div>
    <w:div w:id="1668438128">
      <w:bodyDiv w:val="1"/>
      <w:marLeft w:val="0"/>
      <w:marRight w:val="0"/>
      <w:marTop w:val="0"/>
      <w:marBottom w:val="0"/>
      <w:divBdr>
        <w:top w:val="none" w:sz="0" w:space="0" w:color="auto"/>
        <w:left w:val="none" w:sz="0" w:space="0" w:color="auto"/>
        <w:bottom w:val="none" w:sz="0" w:space="0" w:color="auto"/>
        <w:right w:val="none" w:sz="0" w:space="0" w:color="auto"/>
      </w:divBdr>
    </w:div>
    <w:div w:id="1783917685">
      <w:bodyDiv w:val="1"/>
      <w:marLeft w:val="0"/>
      <w:marRight w:val="0"/>
      <w:marTop w:val="0"/>
      <w:marBottom w:val="0"/>
      <w:divBdr>
        <w:top w:val="none" w:sz="0" w:space="0" w:color="auto"/>
        <w:left w:val="none" w:sz="0" w:space="0" w:color="auto"/>
        <w:bottom w:val="none" w:sz="0" w:space="0" w:color="auto"/>
        <w:right w:val="none" w:sz="0" w:space="0" w:color="auto"/>
      </w:divBdr>
    </w:div>
    <w:div w:id="1797986943">
      <w:bodyDiv w:val="1"/>
      <w:marLeft w:val="0"/>
      <w:marRight w:val="0"/>
      <w:marTop w:val="0"/>
      <w:marBottom w:val="0"/>
      <w:divBdr>
        <w:top w:val="none" w:sz="0" w:space="0" w:color="auto"/>
        <w:left w:val="none" w:sz="0" w:space="0" w:color="auto"/>
        <w:bottom w:val="none" w:sz="0" w:space="0" w:color="auto"/>
        <w:right w:val="none" w:sz="0" w:space="0" w:color="auto"/>
      </w:divBdr>
    </w:div>
    <w:div w:id="1821537351">
      <w:bodyDiv w:val="1"/>
      <w:marLeft w:val="0"/>
      <w:marRight w:val="0"/>
      <w:marTop w:val="0"/>
      <w:marBottom w:val="0"/>
      <w:divBdr>
        <w:top w:val="none" w:sz="0" w:space="0" w:color="auto"/>
        <w:left w:val="none" w:sz="0" w:space="0" w:color="auto"/>
        <w:bottom w:val="none" w:sz="0" w:space="0" w:color="auto"/>
        <w:right w:val="none" w:sz="0" w:space="0" w:color="auto"/>
      </w:divBdr>
    </w:div>
    <w:div w:id="1823279317">
      <w:bodyDiv w:val="1"/>
      <w:marLeft w:val="0"/>
      <w:marRight w:val="0"/>
      <w:marTop w:val="0"/>
      <w:marBottom w:val="0"/>
      <w:divBdr>
        <w:top w:val="none" w:sz="0" w:space="0" w:color="auto"/>
        <w:left w:val="none" w:sz="0" w:space="0" w:color="auto"/>
        <w:bottom w:val="none" w:sz="0" w:space="0" w:color="auto"/>
        <w:right w:val="none" w:sz="0" w:space="0" w:color="auto"/>
      </w:divBdr>
    </w:div>
    <w:div w:id="1828352247">
      <w:bodyDiv w:val="1"/>
      <w:marLeft w:val="0"/>
      <w:marRight w:val="0"/>
      <w:marTop w:val="0"/>
      <w:marBottom w:val="0"/>
      <w:divBdr>
        <w:top w:val="none" w:sz="0" w:space="0" w:color="auto"/>
        <w:left w:val="none" w:sz="0" w:space="0" w:color="auto"/>
        <w:bottom w:val="none" w:sz="0" w:space="0" w:color="auto"/>
        <w:right w:val="none" w:sz="0" w:space="0" w:color="auto"/>
      </w:divBdr>
    </w:div>
    <w:div w:id="1841315697">
      <w:bodyDiv w:val="1"/>
      <w:marLeft w:val="0"/>
      <w:marRight w:val="0"/>
      <w:marTop w:val="0"/>
      <w:marBottom w:val="0"/>
      <w:divBdr>
        <w:top w:val="none" w:sz="0" w:space="0" w:color="auto"/>
        <w:left w:val="none" w:sz="0" w:space="0" w:color="auto"/>
        <w:bottom w:val="none" w:sz="0" w:space="0" w:color="auto"/>
        <w:right w:val="none" w:sz="0" w:space="0" w:color="auto"/>
      </w:divBdr>
    </w:div>
    <w:div w:id="1853453788">
      <w:bodyDiv w:val="1"/>
      <w:marLeft w:val="0"/>
      <w:marRight w:val="0"/>
      <w:marTop w:val="0"/>
      <w:marBottom w:val="0"/>
      <w:divBdr>
        <w:top w:val="none" w:sz="0" w:space="0" w:color="auto"/>
        <w:left w:val="none" w:sz="0" w:space="0" w:color="auto"/>
        <w:bottom w:val="none" w:sz="0" w:space="0" w:color="auto"/>
        <w:right w:val="none" w:sz="0" w:space="0" w:color="auto"/>
      </w:divBdr>
    </w:div>
    <w:div w:id="1876961871">
      <w:bodyDiv w:val="1"/>
      <w:marLeft w:val="0"/>
      <w:marRight w:val="0"/>
      <w:marTop w:val="0"/>
      <w:marBottom w:val="0"/>
      <w:divBdr>
        <w:top w:val="none" w:sz="0" w:space="0" w:color="auto"/>
        <w:left w:val="none" w:sz="0" w:space="0" w:color="auto"/>
        <w:bottom w:val="none" w:sz="0" w:space="0" w:color="auto"/>
        <w:right w:val="none" w:sz="0" w:space="0" w:color="auto"/>
      </w:divBdr>
    </w:div>
    <w:div w:id="1951428384">
      <w:bodyDiv w:val="1"/>
      <w:marLeft w:val="0"/>
      <w:marRight w:val="0"/>
      <w:marTop w:val="0"/>
      <w:marBottom w:val="0"/>
      <w:divBdr>
        <w:top w:val="none" w:sz="0" w:space="0" w:color="auto"/>
        <w:left w:val="none" w:sz="0" w:space="0" w:color="auto"/>
        <w:bottom w:val="none" w:sz="0" w:space="0" w:color="auto"/>
        <w:right w:val="none" w:sz="0" w:space="0" w:color="auto"/>
      </w:divBdr>
    </w:div>
    <w:div w:id="1964311684">
      <w:bodyDiv w:val="1"/>
      <w:marLeft w:val="0"/>
      <w:marRight w:val="0"/>
      <w:marTop w:val="0"/>
      <w:marBottom w:val="0"/>
      <w:divBdr>
        <w:top w:val="none" w:sz="0" w:space="0" w:color="auto"/>
        <w:left w:val="none" w:sz="0" w:space="0" w:color="auto"/>
        <w:bottom w:val="none" w:sz="0" w:space="0" w:color="auto"/>
        <w:right w:val="none" w:sz="0" w:space="0" w:color="auto"/>
      </w:divBdr>
    </w:div>
    <w:div w:id="1983777379">
      <w:bodyDiv w:val="1"/>
      <w:marLeft w:val="0"/>
      <w:marRight w:val="0"/>
      <w:marTop w:val="0"/>
      <w:marBottom w:val="0"/>
      <w:divBdr>
        <w:top w:val="none" w:sz="0" w:space="0" w:color="auto"/>
        <w:left w:val="none" w:sz="0" w:space="0" w:color="auto"/>
        <w:bottom w:val="none" w:sz="0" w:space="0" w:color="auto"/>
        <w:right w:val="none" w:sz="0" w:space="0" w:color="auto"/>
      </w:divBdr>
    </w:div>
    <w:div w:id="2000691430">
      <w:bodyDiv w:val="1"/>
      <w:marLeft w:val="0"/>
      <w:marRight w:val="0"/>
      <w:marTop w:val="0"/>
      <w:marBottom w:val="0"/>
      <w:divBdr>
        <w:top w:val="none" w:sz="0" w:space="0" w:color="auto"/>
        <w:left w:val="none" w:sz="0" w:space="0" w:color="auto"/>
        <w:bottom w:val="none" w:sz="0" w:space="0" w:color="auto"/>
        <w:right w:val="none" w:sz="0" w:space="0" w:color="auto"/>
      </w:divBdr>
    </w:div>
    <w:div w:id="2019501787">
      <w:bodyDiv w:val="1"/>
      <w:marLeft w:val="0"/>
      <w:marRight w:val="0"/>
      <w:marTop w:val="0"/>
      <w:marBottom w:val="0"/>
      <w:divBdr>
        <w:top w:val="none" w:sz="0" w:space="0" w:color="auto"/>
        <w:left w:val="none" w:sz="0" w:space="0" w:color="auto"/>
        <w:bottom w:val="none" w:sz="0" w:space="0" w:color="auto"/>
        <w:right w:val="none" w:sz="0" w:space="0" w:color="auto"/>
      </w:divBdr>
    </w:div>
    <w:div w:id="2022852232">
      <w:bodyDiv w:val="1"/>
      <w:marLeft w:val="0"/>
      <w:marRight w:val="0"/>
      <w:marTop w:val="0"/>
      <w:marBottom w:val="0"/>
      <w:divBdr>
        <w:top w:val="none" w:sz="0" w:space="0" w:color="auto"/>
        <w:left w:val="none" w:sz="0" w:space="0" w:color="auto"/>
        <w:bottom w:val="none" w:sz="0" w:space="0" w:color="auto"/>
        <w:right w:val="none" w:sz="0" w:space="0" w:color="auto"/>
      </w:divBdr>
    </w:div>
    <w:div w:id="2033460277">
      <w:bodyDiv w:val="1"/>
      <w:marLeft w:val="0"/>
      <w:marRight w:val="0"/>
      <w:marTop w:val="0"/>
      <w:marBottom w:val="0"/>
      <w:divBdr>
        <w:top w:val="none" w:sz="0" w:space="0" w:color="auto"/>
        <w:left w:val="none" w:sz="0" w:space="0" w:color="auto"/>
        <w:bottom w:val="none" w:sz="0" w:space="0" w:color="auto"/>
        <w:right w:val="none" w:sz="0" w:space="0" w:color="auto"/>
      </w:divBdr>
    </w:div>
    <w:div w:id="2091996299">
      <w:bodyDiv w:val="1"/>
      <w:marLeft w:val="0"/>
      <w:marRight w:val="0"/>
      <w:marTop w:val="0"/>
      <w:marBottom w:val="0"/>
      <w:divBdr>
        <w:top w:val="none" w:sz="0" w:space="0" w:color="auto"/>
        <w:left w:val="none" w:sz="0" w:space="0" w:color="auto"/>
        <w:bottom w:val="none" w:sz="0" w:space="0" w:color="auto"/>
        <w:right w:val="none" w:sz="0" w:space="0" w:color="auto"/>
      </w:divBdr>
    </w:div>
    <w:div w:id="2109157373">
      <w:bodyDiv w:val="1"/>
      <w:marLeft w:val="0"/>
      <w:marRight w:val="0"/>
      <w:marTop w:val="0"/>
      <w:marBottom w:val="0"/>
      <w:divBdr>
        <w:top w:val="none" w:sz="0" w:space="0" w:color="auto"/>
        <w:left w:val="none" w:sz="0" w:space="0" w:color="auto"/>
        <w:bottom w:val="none" w:sz="0" w:space="0" w:color="auto"/>
        <w:right w:val="none" w:sz="0" w:space="0" w:color="auto"/>
      </w:divBdr>
    </w:div>
    <w:div w:id="214665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3109</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55989</dc:creator>
  <cp:lastModifiedBy>Lloyd-Jones, Sera</cp:lastModifiedBy>
  <cp:revision>2</cp:revision>
  <dcterms:created xsi:type="dcterms:W3CDTF">2021-12-03T15:12:00Z</dcterms:created>
  <dcterms:modified xsi:type="dcterms:W3CDTF">2021-12-03T15:12:00Z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Mozilla/5.0 (Windows NT 10.0; Win64; x64) AppleWebKit/537.36 (KHTML, like Gecko) Chrome/96.0.4664.45 Safari/537.36</vt:lpwstr>
  </property>
  <property fmtid="{D5CDD505-2E9C-101B-9397-08002B2CF9AE}" pid="4" name="LastSaved">
    <vt:filetime>2021-11-29T00:00:00Z</vt:filetime>
  </property>
</Properties>
</file>