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C50F8" w14:textId="77777777" w:rsidR="009A5962" w:rsidRDefault="006B39A5"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35C513F" wp14:editId="735C5140">
            <wp:extent cx="747165" cy="7920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65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C50F9" w14:textId="10A10255" w:rsidR="009A5962" w:rsidRDefault="009A5962">
      <w:pPr>
        <w:pStyle w:val="BodyText"/>
        <w:spacing w:before="4"/>
        <w:rPr>
          <w:rFonts w:ascii="Times New Roman"/>
          <w:sz w:val="17"/>
        </w:rPr>
      </w:pPr>
    </w:p>
    <w:p w14:paraId="0BE32929" w14:textId="24AEB8CD" w:rsidR="00972F14" w:rsidRDefault="00972F14">
      <w:pPr>
        <w:pStyle w:val="BodyText"/>
        <w:spacing w:before="4"/>
        <w:rPr>
          <w:rFonts w:ascii="Times New Roman"/>
          <w:sz w:val="17"/>
        </w:rPr>
      </w:pPr>
    </w:p>
    <w:p w14:paraId="5DF45F12" w14:textId="02F02423" w:rsidR="00972F14" w:rsidRDefault="00972F14">
      <w:pPr>
        <w:pStyle w:val="BodyText"/>
        <w:spacing w:before="4"/>
        <w:rPr>
          <w:rFonts w:ascii="Times New Roman"/>
          <w:sz w:val="17"/>
        </w:rPr>
      </w:pPr>
    </w:p>
    <w:p w14:paraId="103AD0C1" w14:textId="77777777" w:rsidR="00972F14" w:rsidRPr="00E90A8B" w:rsidRDefault="00972F14" w:rsidP="003D7B55">
      <w:pPr>
        <w:ind w:left="1134" w:right="850"/>
        <w:rPr>
          <w:rFonts w:cstheme="minorHAnsi"/>
          <w:i/>
          <w:iCs/>
          <w:color w:val="4F81BD" w:themeColor="accent1"/>
          <w:sz w:val="24"/>
          <w:szCs w:val="24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0A8B">
        <w:rPr>
          <w:rFonts w:cstheme="minorHAnsi"/>
          <w:i/>
          <w:iCs/>
          <w:color w:val="4F81BD" w:themeColor="accent1"/>
          <w:sz w:val="24"/>
          <w:szCs w:val="24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Ref.: New rules regarding covid-19 restrictions in Denmark</w:t>
      </w:r>
    </w:p>
    <w:p w14:paraId="3B672FAA" w14:textId="77777777" w:rsidR="00972F14" w:rsidRPr="00E90A8B" w:rsidRDefault="00972F14" w:rsidP="003D7B55">
      <w:pPr>
        <w:ind w:left="1134" w:right="850"/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9C6567" w14:textId="2F9F01C9" w:rsidR="00972F14" w:rsidRPr="00E90A8B" w:rsidRDefault="00972F14" w:rsidP="003D7B55">
      <w:pPr>
        <w:ind w:left="1134" w:right="1231"/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0A8B"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With effect of 1 February 2022 Denmark</w:t>
      </w:r>
      <w:r w:rsidR="0085070F"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on a recommendation of the Epidemic Commi</w:t>
      </w:r>
      <w:r w:rsidR="009D5551"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ssion</w:t>
      </w:r>
      <w:r w:rsidR="0085070F"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E90A8B"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lift all the restrictions given by the government of Denmark to prevent spreading of covid-19 and its variants. Thus, public arrangements can be held with a full capacity, no social distances apply nor are </w:t>
      </w:r>
      <w:r w:rsidR="003D7B55"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</w:t>
      </w:r>
      <w:r w:rsidRPr="00E90A8B"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required to wear a facial mask any longer. The citizens are, however, asked to bear in mind and keep up the preventive measures of good hand hygiene, coughing under your arm</w:t>
      </w:r>
      <w:r w:rsidR="000D58B6"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get vaccinated</w:t>
      </w:r>
      <w:r w:rsidRPr="00E90A8B"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stay at home in case of feeling sick.  </w:t>
      </w:r>
      <w:r w:rsidR="000D58B6"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Facial </w:t>
      </w:r>
      <w:r w:rsidR="000D58B6" w:rsidRPr="00A905E9"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mask</w:t>
      </w:r>
      <w:r w:rsidR="00A905E9"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 are still recommended</w:t>
      </w:r>
      <w:r w:rsidR="000D58B6"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hospitals and similar places. </w:t>
      </w:r>
      <w:r w:rsidRPr="00E90A8B"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Private companies are allowed to </w:t>
      </w:r>
      <w:r w:rsidR="00A905E9"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apply</w:t>
      </w:r>
      <w:r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rest</w:t>
      </w:r>
      <w:r w:rsidR="00A905E9"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rictions covering</w:t>
      </w:r>
      <w:r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7B55"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e.g.,</w:t>
      </w:r>
      <w:r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social distances</w:t>
      </w:r>
      <w:r w:rsidR="00A905E9"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working from the home office</w:t>
      </w:r>
      <w:r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requirements for showing proof of vaccination. </w:t>
      </w:r>
    </w:p>
    <w:p w14:paraId="0AEACF54" w14:textId="77777777" w:rsidR="00972F14" w:rsidRPr="00E90A8B" w:rsidRDefault="00972F14" w:rsidP="003D7B55">
      <w:pPr>
        <w:ind w:left="1134" w:right="850"/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2071C0" w14:textId="5B4788E8" w:rsidR="00972F14" w:rsidRDefault="003D7B55" w:rsidP="003D7B55">
      <w:pPr>
        <w:ind w:left="1134" w:right="850"/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 entry</w:t>
      </w:r>
      <w:r w:rsidR="00972F14" w:rsidRPr="00E90A8B"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Denmark, the following applies:</w:t>
      </w:r>
    </w:p>
    <w:p w14:paraId="625C1EF5" w14:textId="77777777" w:rsidR="003D7B55" w:rsidRPr="00E90A8B" w:rsidRDefault="003D7B55" w:rsidP="003D7B55">
      <w:pPr>
        <w:ind w:left="1134" w:right="850"/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B8CCD9" w14:textId="77777777" w:rsidR="00972F14" w:rsidRPr="00E90A8B" w:rsidRDefault="00972F14" w:rsidP="003D7B55">
      <w:pPr>
        <w:pStyle w:val="ListParagraph"/>
        <w:widowControl/>
        <w:numPr>
          <w:ilvl w:val="0"/>
          <w:numId w:val="1"/>
        </w:numPr>
        <w:autoSpaceDE/>
        <w:autoSpaceDN/>
        <w:ind w:left="1134" w:right="850"/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0A8B"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Vaccinated and previously infected - proof of vaccination is required: Can enter without testing or isolation from all countries. However, requirement for testing and isolation are still in effect if you haven been in a country/ area with a virus of concern, at the present, there are no such countries or territories. </w:t>
      </w:r>
    </w:p>
    <w:p w14:paraId="1C9766E4" w14:textId="6AB9C1D0" w:rsidR="00972F14" w:rsidRPr="00E90A8B" w:rsidRDefault="00972F14" w:rsidP="003D7B55">
      <w:pPr>
        <w:pStyle w:val="ListParagraph"/>
        <w:widowControl/>
        <w:numPr>
          <w:ilvl w:val="0"/>
          <w:numId w:val="1"/>
        </w:numPr>
        <w:autoSpaceDE/>
        <w:autoSpaceDN/>
        <w:ind w:left="1134" w:right="850"/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0A8B"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Travelers who have not been vaccinated or previously infected: Must be tested within 24 hours of entry, unless you hold a negative covid-test taken within either 48 hours (antigen) or 72 hours (PCR) prior traveling, when entering from </w:t>
      </w:r>
      <w:proofErr w:type="gramStart"/>
      <w:r w:rsidRPr="00E90A8B"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gramEnd"/>
      <w:r w:rsidRPr="00E90A8B"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EU/Schengen country. Upon entry from Covid-19 high-risk countries, you are required to go in isolation if you are not vaccinated nor previously infected.</w:t>
      </w:r>
      <w:r w:rsidR="009D5551"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Isolation, if no symptoms, is reduced to 4 days. </w:t>
      </w:r>
    </w:p>
    <w:p w14:paraId="77530C4C" w14:textId="77777777" w:rsidR="00972F14" w:rsidRPr="00E90A8B" w:rsidRDefault="00972F14" w:rsidP="003D7B55">
      <w:pPr>
        <w:pStyle w:val="ListParagraph"/>
        <w:widowControl/>
        <w:numPr>
          <w:ilvl w:val="0"/>
          <w:numId w:val="1"/>
        </w:numPr>
        <w:autoSpaceDE/>
        <w:autoSpaceDN/>
        <w:ind w:left="1134" w:right="850"/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0A8B"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Approved vaccines: The list of approved vaccines for entering Denmark is expanded to cover also both EMA- and WHO-approved vaccines. </w:t>
      </w:r>
    </w:p>
    <w:p w14:paraId="480BA6C9" w14:textId="77777777" w:rsidR="00972F14" w:rsidRPr="00E90A8B" w:rsidRDefault="00972F14" w:rsidP="003D7B55">
      <w:pPr>
        <w:ind w:left="1134" w:right="850"/>
        <w:rPr>
          <w:rFonts w:cstheme="minorHAnsi"/>
          <w:color w:val="4F81BD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0A4B82" w14:textId="47E14D84" w:rsidR="00972F14" w:rsidRPr="00E90A8B" w:rsidRDefault="00972F14" w:rsidP="003D7B55">
      <w:pPr>
        <w:spacing w:after="240"/>
        <w:ind w:left="1134" w:right="850"/>
        <w:rPr>
          <w:rFonts w:cstheme="minorBidi"/>
          <w:color w:val="4F81BD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0A8B">
        <w:rPr>
          <w:rFonts w:cstheme="minorHAnsi"/>
          <w:color w:val="4F81BD" w:themeColor="accent1"/>
          <w:sz w:val="24"/>
          <w:szCs w:val="24"/>
          <w:shd w:val="clear" w:color="auto" w:fill="FFFFFF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Exemptions from isolation apply to certain group of </w:t>
      </w:r>
      <w:r w:rsidRPr="003D7B55">
        <w:rPr>
          <w:rFonts w:cstheme="minorHAnsi"/>
          <w:color w:val="4F81BD" w:themeColor="accent1"/>
          <w:sz w:val="24"/>
          <w:szCs w:val="24"/>
          <w:shd w:val="clear" w:color="auto" w:fill="FFFFFF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person</w:t>
      </w:r>
      <w:r w:rsidR="003D7B55" w:rsidRPr="003D7B55">
        <w:rPr>
          <w:rFonts w:cstheme="minorHAnsi"/>
          <w:color w:val="4F81BD" w:themeColor="accent1"/>
          <w:sz w:val="24"/>
          <w:szCs w:val="24"/>
          <w:shd w:val="clear" w:color="auto" w:fill="FFFFFF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90A8B">
        <w:rPr>
          <w:rFonts w:cstheme="minorHAnsi"/>
          <w:color w:val="4F81BD" w:themeColor="accent1"/>
          <w:sz w:val="24"/>
          <w:szCs w:val="24"/>
          <w:shd w:val="clear" w:color="auto" w:fill="FFFFFF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this including </w:t>
      </w:r>
      <w:r w:rsidRPr="00E90A8B">
        <w:rPr>
          <w:rFonts w:cstheme="minorHAnsi"/>
          <w:color w:val="4F81BD" w:themeColor="accent1"/>
          <w:sz w:val="24"/>
          <w:szCs w:val="24"/>
          <w:u w:val="single"/>
          <w:shd w:val="clear" w:color="auto" w:fill="FFFFFF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seafarers.</w:t>
      </w:r>
      <w:r w:rsidRPr="00E90A8B">
        <w:rPr>
          <w:rFonts w:cstheme="minorHAnsi"/>
          <w:color w:val="4F81BD" w:themeColor="accent1"/>
          <w:sz w:val="24"/>
          <w:szCs w:val="24"/>
          <w:shd w:val="clear" w:color="auto" w:fill="FFFFFF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Hence, a crew member working on a ship or in the offshore industry</w:t>
      </w:r>
      <w:r w:rsidR="000D58B6">
        <w:rPr>
          <w:rFonts w:cstheme="minorHAnsi"/>
          <w:color w:val="4F81BD" w:themeColor="accent1"/>
          <w:sz w:val="24"/>
          <w:szCs w:val="24"/>
          <w:shd w:val="clear" w:color="auto" w:fill="FFFFFF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E90A8B">
        <w:rPr>
          <w:rFonts w:cstheme="minorHAnsi"/>
          <w:color w:val="4F81BD" w:themeColor="accent1"/>
          <w:sz w:val="24"/>
          <w:szCs w:val="24"/>
          <w:shd w:val="clear" w:color="auto" w:fill="FFFFFF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a maritime technician </w:t>
      </w:r>
      <w:r w:rsidR="000D58B6">
        <w:rPr>
          <w:rFonts w:cstheme="minorHAnsi"/>
          <w:color w:val="4F81BD" w:themeColor="accent1"/>
          <w:sz w:val="24"/>
          <w:szCs w:val="24"/>
          <w:shd w:val="clear" w:color="auto" w:fill="FFFFFF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who</w:t>
      </w:r>
      <w:r w:rsidRPr="00E90A8B">
        <w:rPr>
          <w:rFonts w:cstheme="minorHAnsi"/>
          <w:color w:val="4F81BD" w:themeColor="accent1"/>
          <w:sz w:val="24"/>
          <w:szCs w:val="24"/>
          <w:shd w:val="clear" w:color="auto" w:fill="FFFFFF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enters Denmark </w:t>
      </w:r>
      <w:proofErr w:type="gramStart"/>
      <w:r w:rsidRPr="00E90A8B">
        <w:rPr>
          <w:rFonts w:cstheme="minorHAnsi"/>
          <w:color w:val="4F81BD" w:themeColor="accent1"/>
          <w:sz w:val="24"/>
          <w:szCs w:val="24"/>
          <w:shd w:val="clear" w:color="auto" w:fill="FFFFFF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order to</w:t>
      </w:r>
      <w:proofErr w:type="gramEnd"/>
      <w:r w:rsidRPr="00E90A8B">
        <w:rPr>
          <w:rFonts w:cstheme="minorHAnsi"/>
          <w:color w:val="4F81BD" w:themeColor="accent1"/>
          <w:sz w:val="24"/>
          <w:szCs w:val="24"/>
          <w:shd w:val="clear" w:color="auto" w:fill="FFFFFF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perform such a function in Denmark or after having performed such a function abroad, is exempted from the self-isolation requirement.</w:t>
      </w:r>
    </w:p>
    <w:p w14:paraId="5FFF6F93" w14:textId="77777777" w:rsidR="00972F14" w:rsidRDefault="00972F14" w:rsidP="003D7B55">
      <w:pPr>
        <w:spacing w:after="240"/>
        <w:ind w:left="1134" w:right="850"/>
        <w:rPr>
          <w:rFonts w:cstheme="minorHAnsi"/>
          <w:color w:val="4F81BD" w:themeColor="accent1"/>
          <w:sz w:val="24"/>
          <w:szCs w:val="24"/>
          <w:shd w:val="clear" w:color="auto" w:fill="FFFFFF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0A8B">
        <w:rPr>
          <w:rFonts w:cstheme="minorHAnsi"/>
          <w:color w:val="4F81BD" w:themeColor="accent1"/>
          <w:sz w:val="24"/>
          <w:szCs w:val="24"/>
          <w:shd w:val="clear" w:color="auto" w:fill="FFFFFF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above applies as of 1 February until 28 February</w:t>
      </w:r>
      <w:r>
        <w:rPr>
          <w:rFonts w:cstheme="minorHAnsi"/>
          <w:color w:val="4F81BD" w:themeColor="accent1"/>
          <w:sz w:val="24"/>
          <w:szCs w:val="24"/>
          <w:shd w:val="clear" w:color="auto" w:fill="FFFFFF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90A8B">
        <w:rPr>
          <w:rFonts w:cstheme="minorHAnsi"/>
          <w:color w:val="4F81BD" w:themeColor="accent1"/>
          <w:sz w:val="24"/>
          <w:szCs w:val="24"/>
          <w:shd w:val="clear" w:color="auto" w:fill="FFFFFF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and/or until further notice. </w:t>
      </w:r>
    </w:p>
    <w:p w14:paraId="656840D4" w14:textId="77777777" w:rsidR="00972F14" w:rsidRDefault="00972F14" w:rsidP="003D7B55">
      <w:pPr>
        <w:spacing w:after="240"/>
        <w:ind w:left="1134" w:right="850"/>
        <w:rPr>
          <w:rFonts w:cstheme="minorHAnsi"/>
          <w:color w:val="4F81BD" w:themeColor="accent1"/>
          <w:sz w:val="24"/>
          <w:szCs w:val="24"/>
          <w:shd w:val="clear" w:color="auto" w:fill="FFFFFF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8C0178" w14:textId="77777777" w:rsidR="00972F14" w:rsidRPr="00E90A8B" w:rsidRDefault="00972F14" w:rsidP="003D7B55">
      <w:pPr>
        <w:spacing w:after="240"/>
        <w:ind w:left="1134" w:right="850"/>
        <w:rPr>
          <w:rFonts w:eastAsiaTheme="minorEastAsia" w:cstheme="minorHAnsi"/>
          <w:noProof/>
          <w:color w:val="4F81BD" w:themeColor="accent1"/>
          <w:sz w:val="24"/>
          <w:szCs w:val="24"/>
          <w:lang w:val="en-US" w:eastAsia="da-DK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4F81BD" w:themeColor="accent1"/>
          <w:sz w:val="24"/>
          <w:szCs w:val="24"/>
          <w:shd w:val="clear" w:color="auto" w:fill="FFFFFF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further information please contact: info@nordicpandi.com</w:t>
      </w:r>
    </w:p>
    <w:p w14:paraId="51A70A16" w14:textId="77777777" w:rsidR="00972F14" w:rsidRPr="00972F14" w:rsidRDefault="00972F14">
      <w:pPr>
        <w:pStyle w:val="BodyText"/>
        <w:spacing w:before="4"/>
        <w:rPr>
          <w:rFonts w:ascii="Times New Roman"/>
          <w:sz w:val="17"/>
          <w:lang w:val="en-US"/>
        </w:rPr>
      </w:pPr>
    </w:p>
    <w:p w14:paraId="735C511B" w14:textId="77777777" w:rsidR="009A5962" w:rsidRDefault="009A5962">
      <w:pPr>
        <w:pStyle w:val="BodyText"/>
        <w:rPr>
          <w:sz w:val="20"/>
        </w:rPr>
      </w:pPr>
    </w:p>
    <w:p w14:paraId="735C511C" w14:textId="77777777" w:rsidR="009A5962" w:rsidRDefault="009A5962">
      <w:pPr>
        <w:pStyle w:val="BodyText"/>
        <w:spacing w:before="7"/>
        <w:rPr>
          <w:sz w:val="15"/>
        </w:rPr>
      </w:pPr>
    </w:p>
    <w:tbl>
      <w:tblPr>
        <w:tblStyle w:val="TableNormal1"/>
        <w:tblW w:w="0" w:type="auto"/>
        <w:tblInd w:w="1062" w:type="dxa"/>
        <w:tblLayout w:type="fixed"/>
        <w:tblLook w:val="01E0" w:firstRow="1" w:lastRow="1" w:firstColumn="1" w:lastColumn="1" w:noHBand="0" w:noVBand="0"/>
      </w:tblPr>
      <w:tblGrid>
        <w:gridCol w:w="2066"/>
        <w:gridCol w:w="2104"/>
        <w:gridCol w:w="2181"/>
        <w:gridCol w:w="2000"/>
      </w:tblGrid>
      <w:tr w:rsidR="009A5962" w:rsidRPr="008662FC" w14:paraId="735C5125" w14:textId="77777777">
        <w:trPr>
          <w:trHeight w:val="300"/>
        </w:trPr>
        <w:tc>
          <w:tcPr>
            <w:tcW w:w="2066" w:type="dxa"/>
          </w:tcPr>
          <w:p w14:paraId="735C511D" w14:textId="77777777" w:rsidR="009A5962" w:rsidRPr="008662FC" w:rsidRDefault="006B39A5">
            <w:pPr>
              <w:pStyle w:val="TableParagraph"/>
              <w:spacing w:line="139" w:lineRule="exact"/>
              <w:rPr>
                <w:b/>
                <w:sz w:val="16"/>
                <w:lang w:val="en-GB"/>
              </w:rPr>
            </w:pPr>
            <w:proofErr w:type="spellStart"/>
            <w:r w:rsidRPr="008662FC">
              <w:rPr>
                <w:b/>
                <w:color w:val="6F2F9F"/>
                <w:spacing w:val="15"/>
                <w:sz w:val="16"/>
                <w:lang w:val="en-GB"/>
              </w:rPr>
              <w:t>Nordi</w:t>
            </w:r>
            <w:proofErr w:type="spellEnd"/>
            <w:r w:rsidRPr="008662FC">
              <w:rPr>
                <w:b/>
                <w:color w:val="6F2F9F"/>
                <w:spacing w:val="-16"/>
                <w:sz w:val="16"/>
                <w:lang w:val="en-GB"/>
              </w:rPr>
              <w:t xml:space="preserve"> </w:t>
            </w:r>
            <w:r w:rsidRPr="008662FC">
              <w:rPr>
                <w:b/>
                <w:color w:val="6F2F9F"/>
                <w:sz w:val="16"/>
                <w:lang w:val="en-GB"/>
              </w:rPr>
              <w:t>c</w:t>
            </w:r>
            <w:r w:rsidRPr="008662FC">
              <w:rPr>
                <w:b/>
                <w:color w:val="6F2F9F"/>
                <w:spacing w:val="40"/>
                <w:sz w:val="16"/>
                <w:lang w:val="en-GB"/>
              </w:rPr>
              <w:t xml:space="preserve"> </w:t>
            </w:r>
            <w:r w:rsidRPr="008662FC">
              <w:rPr>
                <w:b/>
                <w:color w:val="6F2F9F"/>
                <w:spacing w:val="9"/>
                <w:sz w:val="16"/>
                <w:lang w:val="en-GB"/>
              </w:rPr>
              <w:t>P&amp;</w:t>
            </w:r>
            <w:r w:rsidRPr="008662FC">
              <w:rPr>
                <w:b/>
                <w:color w:val="6F2F9F"/>
                <w:spacing w:val="-17"/>
                <w:sz w:val="16"/>
                <w:lang w:val="en-GB"/>
              </w:rPr>
              <w:t xml:space="preserve"> </w:t>
            </w:r>
            <w:r w:rsidRPr="008662FC">
              <w:rPr>
                <w:b/>
                <w:color w:val="6F2F9F"/>
                <w:sz w:val="16"/>
                <w:lang w:val="en-GB"/>
              </w:rPr>
              <w:t>I</w:t>
            </w:r>
            <w:r w:rsidRPr="008662FC">
              <w:rPr>
                <w:b/>
                <w:color w:val="6F2F9F"/>
                <w:spacing w:val="43"/>
                <w:sz w:val="16"/>
                <w:lang w:val="en-GB"/>
              </w:rPr>
              <w:t xml:space="preserve"> </w:t>
            </w:r>
            <w:r w:rsidRPr="008662FC">
              <w:rPr>
                <w:b/>
                <w:color w:val="6F2F9F"/>
                <w:spacing w:val="15"/>
                <w:sz w:val="16"/>
                <w:lang w:val="en-GB"/>
              </w:rPr>
              <w:t>Group</w:t>
            </w:r>
            <w:r w:rsidRPr="008662FC">
              <w:rPr>
                <w:b/>
                <w:color w:val="6F2F9F"/>
                <w:spacing w:val="41"/>
                <w:sz w:val="16"/>
                <w:lang w:val="en-GB"/>
              </w:rPr>
              <w:t xml:space="preserve"> </w:t>
            </w:r>
            <w:r w:rsidRPr="008662FC">
              <w:rPr>
                <w:b/>
                <w:color w:val="6F2F9F"/>
                <w:spacing w:val="9"/>
                <w:sz w:val="16"/>
                <w:lang w:val="en-GB"/>
              </w:rPr>
              <w:t>Ap</w:t>
            </w:r>
            <w:r w:rsidRPr="008662FC">
              <w:rPr>
                <w:b/>
                <w:color w:val="6F2F9F"/>
                <w:spacing w:val="-16"/>
                <w:sz w:val="16"/>
                <w:lang w:val="en-GB"/>
              </w:rPr>
              <w:t xml:space="preserve"> </w:t>
            </w:r>
            <w:r w:rsidRPr="008662FC">
              <w:rPr>
                <w:b/>
                <w:color w:val="6F2F9F"/>
                <w:sz w:val="16"/>
                <w:lang w:val="en-GB"/>
              </w:rPr>
              <w:t>S</w:t>
            </w:r>
          </w:p>
          <w:p w14:paraId="735C511E" w14:textId="64EF3353" w:rsidR="009A5962" w:rsidRPr="008662FC" w:rsidRDefault="006B39A5">
            <w:pPr>
              <w:pStyle w:val="TableParagraph"/>
              <w:spacing w:line="141" w:lineRule="exact"/>
              <w:rPr>
                <w:sz w:val="16"/>
                <w:lang w:val="en-GB"/>
              </w:rPr>
            </w:pPr>
            <w:r w:rsidRPr="008662FC">
              <w:rPr>
                <w:color w:val="6F2F9F"/>
                <w:sz w:val="16"/>
                <w:lang w:val="en-GB"/>
              </w:rPr>
              <w:t>S</w:t>
            </w:r>
            <w:r w:rsidRPr="008662FC">
              <w:rPr>
                <w:color w:val="6F2F9F"/>
                <w:spacing w:val="-14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t</w:t>
            </w:r>
            <w:r w:rsidRPr="008662FC">
              <w:rPr>
                <w:color w:val="6F2F9F"/>
                <w:spacing w:val="-14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r</w:t>
            </w:r>
            <w:r w:rsidRPr="008662FC">
              <w:rPr>
                <w:color w:val="6F2F9F"/>
                <w:spacing w:val="-15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a</w:t>
            </w:r>
            <w:r w:rsidRPr="008662FC">
              <w:rPr>
                <w:color w:val="6F2F9F"/>
                <w:spacing w:val="-14"/>
                <w:sz w:val="16"/>
                <w:lang w:val="en-GB"/>
              </w:rPr>
              <w:t xml:space="preserve"> </w:t>
            </w:r>
            <w:proofErr w:type="spellStart"/>
            <w:r w:rsidRPr="008662FC">
              <w:rPr>
                <w:color w:val="6F2F9F"/>
                <w:sz w:val="16"/>
                <w:lang w:val="en-GB"/>
              </w:rPr>
              <w:t>nd</w:t>
            </w:r>
            <w:proofErr w:type="spellEnd"/>
            <w:r w:rsidRPr="008662FC">
              <w:rPr>
                <w:color w:val="6F2F9F"/>
                <w:spacing w:val="-14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v</w:t>
            </w:r>
            <w:r w:rsidRPr="008662FC">
              <w:rPr>
                <w:color w:val="6F2F9F"/>
                <w:spacing w:val="-15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e</w:t>
            </w:r>
            <w:r w:rsidRPr="008662FC">
              <w:rPr>
                <w:color w:val="6F2F9F"/>
                <w:spacing w:val="-15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j</w:t>
            </w:r>
            <w:r w:rsidRPr="008662FC">
              <w:rPr>
                <w:color w:val="6F2F9F"/>
                <w:spacing w:val="-17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1</w:t>
            </w:r>
            <w:r w:rsidRPr="008662FC">
              <w:rPr>
                <w:color w:val="6F2F9F"/>
                <w:spacing w:val="-13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pacing w:val="9"/>
                <w:sz w:val="16"/>
                <w:lang w:val="en-GB"/>
              </w:rPr>
              <w:t>25</w:t>
            </w:r>
          </w:p>
        </w:tc>
        <w:tc>
          <w:tcPr>
            <w:tcW w:w="2104" w:type="dxa"/>
          </w:tcPr>
          <w:p w14:paraId="735C511F" w14:textId="77777777" w:rsidR="009A5962" w:rsidRPr="008662FC" w:rsidRDefault="006B39A5">
            <w:pPr>
              <w:pStyle w:val="TableParagraph"/>
              <w:spacing w:line="139" w:lineRule="exact"/>
              <w:ind w:left="143"/>
              <w:rPr>
                <w:b/>
                <w:sz w:val="16"/>
                <w:lang w:val="en-GB"/>
              </w:rPr>
            </w:pPr>
            <w:proofErr w:type="spellStart"/>
            <w:r w:rsidRPr="008662FC">
              <w:rPr>
                <w:b/>
                <w:color w:val="6F2F9F"/>
                <w:spacing w:val="15"/>
                <w:sz w:val="16"/>
                <w:lang w:val="en-GB"/>
              </w:rPr>
              <w:t>Nordi</w:t>
            </w:r>
            <w:proofErr w:type="spellEnd"/>
            <w:r w:rsidRPr="008662FC">
              <w:rPr>
                <w:b/>
                <w:color w:val="6F2F9F"/>
                <w:spacing w:val="-16"/>
                <w:sz w:val="16"/>
                <w:lang w:val="en-GB"/>
              </w:rPr>
              <w:t xml:space="preserve"> </w:t>
            </w:r>
            <w:r w:rsidRPr="008662FC">
              <w:rPr>
                <w:b/>
                <w:color w:val="6F2F9F"/>
                <w:sz w:val="16"/>
                <w:lang w:val="en-GB"/>
              </w:rPr>
              <w:t>c</w:t>
            </w:r>
            <w:r w:rsidRPr="008662FC">
              <w:rPr>
                <w:b/>
                <w:color w:val="6F2F9F"/>
                <w:spacing w:val="4"/>
                <w:sz w:val="16"/>
                <w:lang w:val="en-GB"/>
              </w:rPr>
              <w:t xml:space="preserve"> </w:t>
            </w:r>
            <w:r w:rsidRPr="008662FC">
              <w:rPr>
                <w:b/>
                <w:color w:val="6F2F9F"/>
                <w:spacing w:val="9"/>
                <w:sz w:val="16"/>
                <w:lang w:val="en-GB"/>
              </w:rPr>
              <w:t>P&amp;</w:t>
            </w:r>
            <w:r w:rsidRPr="008662FC">
              <w:rPr>
                <w:b/>
                <w:color w:val="6F2F9F"/>
                <w:spacing w:val="-17"/>
                <w:sz w:val="16"/>
                <w:lang w:val="en-GB"/>
              </w:rPr>
              <w:t xml:space="preserve"> </w:t>
            </w:r>
            <w:r w:rsidRPr="008662FC">
              <w:rPr>
                <w:b/>
                <w:color w:val="6F2F9F"/>
                <w:sz w:val="16"/>
                <w:lang w:val="en-GB"/>
              </w:rPr>
              <w:t>I</w:t>
            </w:r>
            <w:r w:rsidRPr="008662FC">
              <w:rPr>
                <w:b/>
                <w:color w:val="6F2F9F"/>
                <w:spacing w:val="42"/>
                <w:sz w:val="16"/>
                <w:lang w:val="en-GB"/>
              </w:rPr>
              <w:t xml:space="preserve"> </w:t>
            </w:r>
            <w:r w:rsidRPr="008662FC">
              <w:rPr>
                <w:b/>
                <w:color w:val="6F2F9F"/>
                <w:spacing w:val="15"/>
                <w:sz w:val="16"/>
                <w:lang w:val="en-GB"/>
              </w:rPr>
              <w:t>Group</w:t>
            </w:r>
            <w:r w:rsidRPr="008662FC">
              <w:rPr>
                <w:b/>
                <w:color w:val="6F2F9F"/>
                <w:spacing w:val="43"/>
                <w:sz w:val="16"/>
                <w:lang w:val="en-GB"/>
              </w:rPr>
              <w:t xml:space="preserve"> </w:t>
            </w:r>
            <w:r w:rsidRPr="008662FC">
              <w:rPr>
                <w:b/>
                <w:color w:val="6F2F9F"/>
                <w:spacing w:val="10"/>
                <w:sz w:val="16"/>
                <w:lang w:val="en-GB"/>
              </w:rPr>
              <w:t>AS</w:t>
            </w:r>
            <w:r w:rsidRPr="008662FC">
              <w:rPr>
                <w:b/>
                <w:color w:val="6F2F9F"/>
                <w:spacing w:val="-16"/>
                <w:sz w:val="16"/>
                <w:lang w:val="en-GB"/>
              </w:rPr>
              <w:t xml:space="preserve"> </w:t>
            </w:r>
          </w:p>
          <w:p w14:paraId="735C5120" w14:textId="77777777" w:rsidR="009A5962" w:rsidRPr="008662FC" w:rsidRDefault="006B39A5">
            <w:pPr>
              <w:pStyle w:val="TableParagraph"/>
              <w:spacing w:line="141" w:lineRule="exact"/>
              <w:ind w:left="143"/>
              <w:rPr>
                <w:sz w:val="16"/>
                <w:lang w:val="en-GB"/>
              </w:rPr>
            </w:pPr>
            <w:r w:rsidRPr="008662FC">
              <w:rPr>
                <w:color w:val="6F2F9F"/>
                <w:sz w:val="16"/>
                <w:lang w:val="en-GB"/>
              </w:rPr>
              <w:t>V</w:t>
            </w:r>
            <w:r w:rsidRPr="008662FC">
              <w:rPr>
                <w:color w:val="6F2F9F"/>
                <w:spacing w:val="-15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e</w:t>
            </w:r>
            <w:r w:rsidRPr="008662FC">
              <w:rPr>
                <w:color w:val="6F2F9F"/>
                <w:spacing w:val="-16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r</w:t>
            </w:r>
            <w:r w:rsidRPr="008662FC">
              <w:rPr>
                <w:color w:val="6F2F9F"/>
                <w:spacing w:val="-16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f</w:t>
            </w:r>
            <w:r w:rsidRPr="008662FC">
              <w:rPr>
                <w:color w:val="6F2F9F"/>
                <w:spacing w:val="-15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t</w:t>
            </w:r>
            <w:r w:rsidRPr="008662FC">
              <w:rPr>
                <w:color w:val="6F2F9F"/>
                <w:spacing w:val="-16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s</w:t>
            </w:r>
            <w:r w:rsidRPr="008662FC">
              <w:rPr>
                <w:color w:val="6F2F9F"/>
                <w:spacing w:val="-16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g</w:t>
            </w:r>
            <w:r w:rsidRPr="008662FC">
              <w:rPr>
                <w:color w:val="6F2F9F"/>
                <w:spacing w:val="-17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a</w:t>
            </w:r>
            <w:r w:rsidRPr="008662FC">
              <w:rPr>
                <w:color w:val="6F2F9F"/>
                <w:spacing w:val="-14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t</w:t>
            </w:r>
            <w:r w:rsidRPr="008662FC">
              <w:rPr>
                <w:color w:val="6F2F9F"/>
                <w:spacing w:val="-16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a</w:t>
            </w:r>
            <w:r w:rsidRPr="008662FC">
              <w:rPr>
                <w:color w:val="6F2F9F"/>
                <w:spacing w:val="5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1</w:t>
            </w:r>
            <w:r w:rsidRPr="008662FC">
              <w:rPr>
                <w:color w:val="6F2F9F"/>
                <w:spacing w:val="-15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C</w:t>
            </w:r>
          </w:p>
        </w:tc>
        <w:tc>
          <w:tcPr>
            <w:tcW w:w="2181" w:type="dxa"/>
          </w:tcPr>
          <w:p w14:paraId="735C5121" w14:textId="77777777" w:rsidR="009A5962" w:rsidRPr="008662FC" w:rsidRDefault="006B39A5">
            <w:pPr>
              <w:pStyle w:val="TableParagraph"/>
              <w:spacing w:line="139" w:lineRule="exact"/>
              <w:ind w:left="200"/>
              <w:rPr>
                <w:b/>
                <w:sz w:val="16"/>
                <w:lang w:val="en-GB"/>
              </w:rPr>
            </w:pPr>
            <w:proofErr w:type="spellStart"/>
            <w:r w:rsidRPr="008662FC">
              <w:rPr>
                <w:b/>
                <w:color w:val="6F2F9F"/>
                <w:spacing w:val="15"/>
                <w:sz w:val="16"/>
                <w:lang w:val="en-GB"/>
              </w:rPr>
              <w:t>Nordi</w:t>
            </w:r>
            <w:proofErr w:type="spellEnd"/>
            <w:r w:rsidRPr="008662FC">
              <w:rPr>
                <w:b/>
                <w:color w:val="6F2F9F"/>
                <w:spacing w:val="-16"/>
                <w:sz w:val="16"/>
                <w:lang w:val="en-GB"/>
              </w:rPr>
              <w:t xml:space="preserve"> </w:t>
            </w:r>
            <w:r w:rsidRPr="008662FC">
              <w:rPr>
                <w:b/>
                <w:color w:val="6F2F9F"/>
                <w:sz w:val="16"/>
                <w:lang w:val="en-GB"/>
              </w:rPr>
              <w:t>c</w:t>
            </w:r>
            <w:r w:rsidRPr="008662FC">
              <w:rPr>
                <w:b/>
                <w:color w:val="6F2F9F"/>
                <w:spacing w:val="4"/>
                <w:sz w:val="16"/>
                <w:lang w:val="en-GB"/>
              </w:rPr>
              <w:t xml:space="preserve"> </w:t>
            </w:r>
            <w:r w:rsidRPr="008662FC">
              <w:rPr>
                <w:b/>
                <w:color w:val="6F2F9F"/>
                <w:spacing w:val="9"/>
                <w:sz w:val="16"/>
                <w:lang w:val="en-GB"/>
              </w:rPr>
              <w:t>P&amp;</w:t>
            </w:r>
            <w:r w:rsidRPr="008662FC">
              <w:rPr>
                <w:b/>
                <w:color w:val="6F2F9F"/>
                <w:spacing w:val="-17"/>
                <w:sz w:val="16"/>
                <w:lang w:val="en-GB"/>
              </w:rPr>
              <w:t xml:space="preserve"> </w:t>
            </w:r>
            <w:r w:rsidRPr="008662FC">
              <w:rPr>
                <w:b/>
                <w:color w:val="6F2F9F"/>
                <w:sz w:val="16"/>
                <w:lang w:val="en-GB"/>
              </w:rPr>
              <w:t>I</w:t>
            </w:r>
            <w:r w:rsidRPr="008662FC">
              <w:rPr>
                <w:b/>
                <w:color w:val="6F2F9F"/>
                <w:spacing w:val="42"/>
                <w:sz w:val="16"/>
                <w:lang w:val="en-GB"/>
              </w:rPr>
              <w:t xml:space="preserve"> </w:t>
            </w:r>
            <w:r w:rsidRPr="008662FC">
              <w:rPr>
                <w:b/>
                <w:color w:val="6F2F9F"/>
                <w:spacing w:val="15"/>
                <w:sz w:val="16"/>
                <w:lang w:val="en-GB"/>
              </w:rPr>
              <w:t>Group</w:t>
            </w:r>
            <w:r w:rsidRPr="008662FC">
              <w:rPr>
                <w:b/>
                <w:color w:val="6F2F9F"/>
                <w:spacing w:val="42"/>
                <w:sz w:val="16"/>
                <w:lang w:val="en-GB"/>
              </w:rPr>
              <w:t xml:space="preserve"> </w:t>
            </w:r>
            <w:r w:rsidRPr="008662FC">
              <w:rPr>
                <w:b/>
                <w:color w:val="6F2F9F"/>
                <w:spacing w:val="10"/>
                <w:sz w:val="16"/>
                <w:lang w:val="en-GB"/>
              </w:rPr>
              <w:t>AB</w:t>
            </w:r>
            <w:r w:rsidRPr="008662FC">
              <w:rPr>
                <w:b/>
                <w:color w:val="6F2F9F"/>
                <w:spacing w:val="-16"/>
                <w:sz w:val="16"/>
                <w:lang w:val="en-GB"/>
              </w:rPr>
              <w:t xml:space="preserve"> </w:t>
            </w:r>
          </w:p>
          <w:p w14:paraId="735C5122" w14:textId="77777777" w:rsidR="009A5962" w:rsidRPr="008662FC" w:rsidRDefault="006B39A5">
            <w:pPr>
              <w:pStyle w:val="TableParagraph"/>
              <w:spacing w:line="141" w:lineRule="exact"/>
              <w:ind w:left="200"/>
              <w:rPr>
                <w:sz w:val="16"/>
                <w:lang w:val="en-GB"/>
              </w:rPr>
            </w:pPr>
            <w:r w:rsidRPr="008662FC">
              <w:rPr>
                <w:color w:val="6F2F9F"/>
                <w:sz w:val="16"/>
                <w:lang w:val="en-GB"/>
              </w:rPr>
              <w:t>F</w:t>
            </w:r>
            <w:r w:rsidRPr="008662FC">
              <w:rPr>
                <w:color w:val="6F2F9F"/>
                <w:spacing w:val="-13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ö</w:t>
            </w:r>
            <w:r w:rsidRPr="008662FC">
              <w:rPr>
                <w:color w:val="6F2F9F"/>
                <w:spacing w:val="-15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r</w:t>
            </w:r>
            <w:r w:rsidRPr="008662FC">
              <w:rPr>
                <w:color w:val="6F2F9F"/>
                <w:spacing w:val="-14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s</w:t>
            </w:r>
            <w:r w:rsidRPr="008662FC">
              <w:rPr>
                <w:color w:val="6F2F9F"/>
                <w:spacing w:val="-14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t</w:t>
            </w:r>
            <w:r w:rsidRPr="008662FC">
              <w:rPr>
                <w:color w:val="6F2F9F"/>
                <w:spacing w:val="-14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a</w:t>
            </w:r>
            <w:r w:rsidRPr="008662FC">
              <w:rPr>
                <w:color w:val="6F2F9F"/>
                <w:spacing w:val="13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L</w:t>
            </w:r>
            <w:r w:rsidRPr="008662FC">
              <w:rPr>
                <w:color w:val="6F2F9F"/>
                <w:spacing w:val="-14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a</w:t>
            </w:r>
            <w:r w:rsidRPr="008662FC">
              <w:rPr>
                <w:color w:val="6F2F9F"/>
                <w:spacing w:val="-13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ng</w:t>
            </w:r>
            <w:r w:rsidRPr="008662FC">
              <w:rPr>
                <w:color w:val="6F2F9F"/>
                <w:spacing w:val="-15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g</w:t>
            </w:r>
            <w:r w:rsidRPr="008662FC">
              <w:rPr>
                <w:color w:val="6F2F9F"/>
                <w:spacing w:val="-12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a</w:t>
            </w:r>
            <w:r w:rsidRPr="008662FC">
              <w:rPr>
                <w:color w:val="6F2F9F"/>
                <w:spacing w:val="-13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t</w:t>
            </w:r>
            <w:r w:rsidRPr="008662FC">
              <w:rPr>
                <w:color w:val="6F2F9F"/>
                <w:spacing w:val="-14"/>
                <w:sz w:val="16"/>
                <w:lang w:val="en-GB"/>
              </w:rPr>
              <w:t xml:space="preserve"> </w:t>
            </w:r>
            <w:proofErr w:type="gramStart"/>
            <w:r w:rsidRPr="008662FC">
              <w:rPr>
                <w:color w:val="6F2F9F"/>
                <w:sz w:val="16"/>
                <w:lang w:val="en-GB"/>
              </w:rPr>
              <w:t>an</w:t>
            </w:r>
            <w:proofErr w:type="gramEnd"/>
            <w:r w:rsidRPr="008662FC">
              <w:rPr>
                <w:color w:val="6F2F9F"/>
                <w:spacing w:val="50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pacing w:val="9"/>
                <w:sz w:val="16"/>
                <w:lang w:val="en-GB"/>
              </w:rPr>
              <w:t>28</w:t>
            </w:r>
            <w:r w:rsidRPr="008662FC">
              <w:rPr>
                <w:color w:val="6F2F9F"/>
                <w:spacing w:val="-13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B</w:t>
            </w:r>
          </w:p>
        </w:tc>
        <w:tc>
          <w:tcPr>
            <w:tcW w:w="2000" w:type="dxa"/>
          </w:tcPr>
          <w:p w14:paraId="735C5123" w14:textId="77777777" w:rsidR="009A5962" w:rsidRPr="008662FC" w:rsidRDefault="006B39A5">
            <w:pPr>
              <w:pStyle w:val="TableParagraph"/>
              <w:spacing w:line="139" w:lineRule="exact"/>
              <w:ind w:left="179"/>
              <w:rPr>
                <w:b/>
                <w:sz w:val="16"/>
                <w:lang w:val="en-GB"/>
              </w:rPr>
            </w:pPr>
            <w:proofErr w:type="spellStart"/>
            <w:r w:rsidRPr="008662FC">
              <w:rPr>
                <w:b/>
                <w:color w:val="6F2F9F"/>
                <w:spacing w:val="15"/>
                <w:sz w:val="16"/>
                <w:lang w:val="en-GB"/>
              </w:rPr>
              <w:t>Nordi</w:t>
            </w:r>
            <w:proofErr w:type="spellEnd"/>
            <w:r w:rsidRPr="008662FC">
              <w:rPr>
                <w:b/>
                <w:color w:val="6F2F9F"/>
                <w:spacing w:val="-15"/>
                <w:sz w:val="16"/>
                <w:lang w:val="en-GB"/>
              </w:rPr>
              <w:t xml:space="preserve"> </w:t>
            </w:r>
            <w:r w:rsidRPr="008662FC">
              <w:rPr>
                <w:b/>
                <w:color w:val="6F2F9F"/>
                <w:sz w:val="16"/>
                <w:lang w:val="en-GB"/>
              </w:rPr>
              <w:t>c</w:t>
            </w:r>
            <w:r w:rsidRPr="008662FC">
              <w:rPr>
                <w:b/>
                <w:color w:val="6F2F9F"/>
                <w:spacing w:val="8"/>
                <w:sz w:val="16"/>
                <w:lang w:val="en-GB"/>
              </w:rPr>
              <w:t xml:space="preserve"> </w:t>
            </w:r>
            <w:r w:rsidRPr="008662FC">
              <w:rPr>
                <w:b/>
                <w:color w:val="6F2F9F"/>
                <w:spacing w:val="9"/>
                <w:sz w:val="16"/>
                <w:lang w:val="en-GB"/>
              </w:rPr>
              <w:t>P&amp;</w:t>
            </w:r>
            <w:r w:rsidRPr="008662FC">
              <w:rPr>
                <w:b/>
                <w:color w:val="6F2F9F"/>
                <w:spacing w:val="-16"/>
                <w:sz w:val="16"/>
                <w:lang w:val="en-GB"/>
              </w:rPr>
              <w:t xml:space="preserve"> </w:t>
            </w:r>
            <w:r w:rsidRPr="008662FC">
              <w:rPr>
                <w:b/>
                <w:color w:val="6F2F9F"/>
                <w:sz w:val="16"/>
                <w:lang w:val="en-GB"/>
              </w:rPr>
              <w:t>I</w:t>
            </w:r>
            <w:r w:rsidRPr="008662FC">
              <w:rPr>
                <w:b/>
                <w:color w:val="6F2F9F"/>
                <w:spacing w:val="46"/>
                <w:sz w:val="16"/>
                <w:lang w:val="en-GB"/>
              </w:rPr>
              <w:t xml:space="preserve"> </w:t>
            </w:r>
            <w:r w:rsidRPr="008662FC">
              <w:rPr>
                <w:b/>
                <w:color w:val="6F2F9F"/>
                <w:spacing w:val="15"/>
                <w:sz w:val="16"/>
                <w:lang w:val="en-GB"/>
              </w:rPr>
              <w:t>Group</w:t>
            </w:r>
            <w:r w:rsidRPr="008662FC">
              <w:rPr>
                <w:b/>
                <w:color w:val="6F2F9F"/>
                <w:spacing w:val="50"/>
                <w:sz w:val="16"/>
                <w:lang w:val="en-GB"/>
              </w:rPr>
              <w:t xml:space="preserve"> </w:t>
            </w:r>
            <w:r w:rsidRPr="008662FC">
              <w:rPr>
                <w:b/>
                <w:color w:val="6F2F9F"/>
                <w:sz w:val="16"/>
                <w:lang w:val="en-GB"/>
              </w:rPr>
              <w:t>Oy</w:t>
            </w:r>
            <w:r w:rsidRPr="008662FC">
              <w:rPr>
                <w:b/>
                <w:color w:val="6F2F9F"/>
                <w:spacing w:val="-18"/>
                <w:sz w:val="16"/>
                <w:lang w:val="en-GB"/>
              </w:rPr>
              <w:t xml:space="preserve"> </w:t>
            </w:r>
          </w:p>
          <w:p w14:paraId="735C5124" w14:textId="77777777" w:rsidR="009A5962" w:rsidRPr="008662FC" w:rsidRDefault="006B39A5">
            <w:pPr>
              <w:pStyle w:val="TableParagraph"/>
              <w:spacing w:line="141" w:lineRule="exact"/>
              <w:ind w:left="179"/>
              <w:rPr>
                <w:sz w:val="16"/>
                <w:lang w:val="en-GB"/>
              </w:rPr>
            </w:pPr>
            <w:r w:rsidRPr="008662FC">
              <w:rPr>
                <w:color w:val="6F2F9F"/>
                <w:sz w:val="16"/>
                <w:lang w:val="en-GB"/>
              </w:rPr>
              <w:t>P</w:t>
            </w:r>
            <w:r w:rsidRPr="008662FC">
              <w:rPr>
                <w:color w:val="6F2F9F"/>
                <w:spacing w:val="-14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a</w:t>
            </w:r>
            <w:r w:rsidRPr="008662FC">
              <w:rPr>
                <w:color w:val="6F2F9F"/>
                <w:spacing w:val="-15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s</w:t>
            </w:r>
            <w:r w:rsidRPr="008662FC">
              <w:rPr>
                <w:color w:val="6F2F9F"/>
                <w:spacing w:val="-16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i</w:t>
            </w:r>
            <w:r w:rsidRPr="008662FC">
              <w:rPr>
                <w:color w:val="6F2F9F"/>
                <w:spacing w:val="-15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l</w:t>
            </w:r>
            <w:r w:rsidRPr="008662FC">
              <w:rPr>
                <w:color w:val="6F2F9F"/>
                <w:spacing w:val="-19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a</w:t>
            </w:r>
            <w:r w:rsidRPr="008662FC">
              <w:rPr>
                <w:color w:val="6F2F9F"/>
                <w:spacing w:val="-15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n</w:t>
            </w:r>
            <w:r w:rsidRPr="008662FC">
              <w:rPr>
                <w:color w:val="6F2F9F"/>
                <w:spacing w:val="-16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k</w:t>
            </w:r>
            <w:r w:rsidRPr="008662FC">
              <w:rPr>
                <w:color w:val="6F2F9F"/>
                <w:spacing w:val="-15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a</w:t>
            </w:r>
            <w:r w:rsidRPr="008662FC">
              <w:rPr>
                <w:color w:val="6F2F9F"/>
                <w:spacing w:val="-15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t</w:t>
            </w:r>
            <w:r w:rsidRPr="008662FC">
              <w:rPr>
                <w:color w:val="6F2F9F"/>
                <w:spacing w:val="-16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u</w:t>
            </w:r>
            <w:r w:rsidRPr="008662FC">
              <w:rPr>
                <w:color w:val="6F2F9F"/>
                <w:spacing w:val="5"/>
                <w:sz w:val="16"/>
                <w:lang w:val="en-GB"/>
              </w:rPr>
              <w:t xml:space="preserve"> </w:t>
            </w:r>
            <w:r w:rsidRPr="008662FC">
              <w:rPr>
                <w:color w:val="6F2F9F"/>
                <w:sz w:val="16"/>
                <w:lang w:val="en-GB"/>
              </w:rPr>
              <w:t>2</w:t>
            </w:r>
          </w:p>
        </w:tc>
      </w:tr>
      <w:tr w:rsidR="009A5962" w14:paraId="735C512A" w14:textId="77777777">
        <w:trPr>
          <w:trHeight w:val="146"/>
        </w:trPr>
        <w:tc>
          <w:tcPr>
            <w:tcW w:w="2066" w:type="dxa"/>
          </w:tcPr>
          <w:p w14:paraId="735C5126" w14:textId="77777777" w:rsidR="009A5962" w:rsidRDefault="006B39A5">
            <w:pPr>
              <w:pStyle w:val="TableParagraph"/>
              <w:rPr>
                <w:sz w:val="16"/>
              </w:rPr>
            </w:pPr>
            <w:r>
              <w:rPr>
                <w:color w:val="6F2F9F"/>
                <w:spacing w:val="11"/>
                <w:sz w:val="16"/>
              </w:rPr>
              <w:t>DK-</w:t>
            </w:r>
            <w:r>
              <w:rPr>
                <w:color w:val="6F2F9F"/>
                <w:spacing w:val="-18"/>
                <w:sz w:val="16"/>
              </w:rPr>
              <w:t xml:space="preserve"> </w:t>
            </w:r>
            <w:r>
              <w:rPr>
                <w:color w:val="6F2F9F"/>
                <w:spacing w:val="12"/>
                <w:sz w:val="16"/>
              </w:rPr>
              <w:t>2900</w:t>
            </w:r>
            <w:r>
              <w:rPr>
                <w:color w:val="6F2F9F"/>
                <w:spacing w:val="38"/>
                <w:sz w:val="16"/>
              </w:rPr>
              <w:t xml:space="preserve"> </w:t>
            </w:r>
            <w:r>
              <w:rPr>
                <w:color w:val="6F2F9F"/>
                <w:spacing w:val="13"/>
                <w:sz w:val="16"/>
              </w:rPr>
              <w:t>Hellerup</w:t>
            </w:r>
          </w:p>
        </w:tc>
        <w:tc>
          <w:tcPr>
            <w:tcW w:w="2104" w:type="dxa"/>
          </w:tcPr>
          <w:p w14:paraId="735C5127" w14:textId="77777777" w:rsidR="009A5962" w:rsidRDefault="006B39A5">
            <w:pPr>
              <w:pStyle w:val="TableParagraph"/>
              <w:ind w:left="143"/>
              <w:rPr>
                <w:sz w:val="16"/>
              </w:rPr>
            </w:pPr>
            <w:r>
              <w:rPr>
                <w:color w:val="6F2F9F"/>
                <w:spacing w:val="10"/>
                <w:sz w:val="16"/>
              </w:rPr>
              <w:t>NO-</w:t>
            </w:r>
            <w:r>
              <w:rPr>
                <w:color w:val="6F2F9F"/>
                <w:spacing w:val="-18"/>
                <w:sz w:val="16"/>
              </w:rPr>
              <w:t xml:space="preserve"> </w:t>
            </w:r>
            <w:r>
              <w:rPr>
                <w:color w:val="6F2F9F"/>
                <w:spacing w:val="12"/>
                <w:sz w:val="16"/>
              </w:rPr>
              <w:t>1511</w:t>
            </w:r>
            <w:r>
              <w:rPr>
                <w:color w:val="6F2F9F"/>
                <w:spacing w:val="36"/>
                <w:sz w:val="16"/>
              </w:rPr>
              <w:t xml:space="preserve"> </w:t>
            </w:r>
            <w:r>
              <w:rPr>
                <w:color w:val="6F2F9F"/>
                <w:spacing w:val="11"/>
                <w:sz w:val="16"/>
              </w:rPr>
              <w:t>Moss</w:t>
            </w:r>
            <w:r>
              <w:rPr>
                <w:color w:val="6F2F9F"/>
                <w:spacing w:val="37"/>
                <w:sz w:val="16"/>
              </w:rPr>
              <w:t xml:space="preserve"> </w:t>
            </w:r>
            <w:r>
              <w:rPr>
                <w:color w:val="6F2F9F"/>
                <w:sz w:val="16"/>
              </w:rPr>
              <w:t>(</w:t>
            </w:r>
            <w:r>
              <w:rPr>
                <w:color w:val="6F2F9F"/>
                <w:spacing w:val="-18"/>
                <w:sz w:val="16"/>
              </w:rPr>
              <w:t xml:space="preserve"> </w:t>
            </w:r>
            <w:r>
              <w:rPr>
                <w:color w:val="6F2F9F"/>
                <w:spacing w:val="12"/>
                <w:sz w:val="16"/>
              </w:rPr>
              <w:t>Oslo)</w:t>
            </w:r>
          </w:p>
        </w:tc>
        <w:tc>
          <w:tcPr>
            <w:tcW w:w="2181" w:type="dxa"/>
          </w:tcPr>
          <w:p w14:paraId="735C5128" w14:textId="77777777" w:rsidR="009A5962" w:rsidRDefault="006B39A5">
            <w:pPr>
              <w:pStyle w:val="TableParagraph"/>
              <w:ind w:left="200"/>
              <w:rPr>
                <w:sz w:val="16"/>
              </w:rPr>
            </w:pPr>
            <w:r>
              <w:rPr>
                <w:color w:val="6F2F9F"/>
                <w:spacing w:val="11"/>
                <w:sz w:val="16"/>
              </w:rPr>
              <w:t>SE-</w:t>
            </w:r>
            <w:r>
              <w:rPr>
                <w:color w:val="6F2F9F"/>
                <w:spacing w:val="-17"/>
                <w:sz w:val="16"/>
              </w:rPr>
              <w:t xml:space="preserve"> </w:t>
            </w:r>
            <w:r>
              <w:rPr>
                <w:color w:val="6F2F9F"/>
                <w:spacing w:val="10"/>
                <w:sz w:val="16"/>
              </w:rPr>
              <w:t>413</w:t>
            </w:r>
            <w:r>
              <w:rPr>
                <w:color w:val="6F2F9F"/>
                <w:spacing w:val="43"/>
                <w:sz w:val="16"/>
              </w:rPr>
              <w:t xml:space="preserve"> </w:t>
            </w:r>
            <w:r>
              <w:rPr>
                <w:color w:val="6F2F9F"/>
                <w:sz w:val="16"/>
              </w:rPr>
              <w:t>27</w:t>
            </w:r>
            <w:r>
              <w:rPr>
                <w:color w:val="6F2F9F"/>
                <w:spacing w:val="8"/>
                <w:sz w:val="16"/>
              </w:rPr>
              <w:t xml:space="preserve"> </w:t>
            </w:r>
            <w:r>
              <w:rPr>
                <w:color w:val="6F2F9F"/>
                <w:spacing w:val="13"/>
                <w:sz w:val="16"/>
              </w:rPr>
              <w:t>Gothenburg</w:t>
            </w:r>
          </w:p>
        </w:tc>
        <w:tc>
          <w:tcPr>
            <w:tcW w:w="2000" w:type="dxa"/>
          </w:tcPr>
          <w:p w14:paraId="735C5129" w14:textId="77777777" w:rsidR="009A5962" w:rsidRDefault="006B39A5">
            <w:pPr>
              <w:pStyle w:val="TableParagraph"/>
              <w:ind w:left="179"/>
              <w:rPr>
                <w:sz w:val="16"/>
              </w:rPr>
            </w:pPr>
            <w:r>
              <w:rPr>
                <w:color w:val="6F2F9F"/>
                <w:spacing w:val="11"/>
                <w:sz w:val="16"/>
              </w:rPr>
              <w:t>FI-</w:t>
            </w:r>
            <w:r>
              <w:rPr>
                <w:color w:val="6F2F9F"/>
                <w:spacing w:val="-18"/>
                <w:sz w:val="16"/>
              </w:rPr>
              <w:t xml:space="preserve"> </w:t>
            </w:r>
            <w:r>
              <w:rPr>
                <w:color w:val="6F2F9F"/>
                <w:spacing w:val="12"/>
                <w:sz w:val="16"/>
              </w:rPr>
              <w:t>00240</w:t>
            </w:r>
            <w:r>
              <w:rPr>
                <w:color w:val="6F2F9F"/>
                <w:spacing w:val="39"/>
                <w:sz w:val="16"/>
              </w:rPr>
              <w:t xml:space="preserve"> </w:t>
            </w:r>
            <w:r>
              <w:rPr>
                <w:color w:val="6F2F9F"/>
                <w:spacing w:val="13"/>
                <w:sz w:val="16"/>
              </w:rPr>
              <w:t>Helsinki</w:t>
            </w:r>
          </w:p>
        </w:tc>
      </w:tr>
      <w:tr w:rsidR="009A5962" w14:paraId="735C512F" w14:textId="77777777">
        <w:trPr>
          <w:trHeight w:val="146"/>
        </w:trPr>
        <w:tc>
          <w:tcPr>
            <w:tcW w:w="2066" w:type="dxa"/>
          </w:tcPr>
          <w:p w14:paraId="735C512B" w14:textId="77777777" w:rsidR="009A5962" w:rsidRDefault="006B39A5">
            <w:pPr>
              <w:pStyle w:val="TableParagraph"/>
              <w:rPr>
                <w:sz w:val="16"/>
              </w:rPr>
            </w:pPr>
            <w:r>
              <w:rPr>
                <w:color w:val="6F2F9F"/>
                <w:sz w:val="16"/>
              </w:rPr>
              <w:t>Denmark</w:t>
            </w:r>
          </w:p>
        </w:tc>
        <w:tc>
          <w:tcPr>
            <w:tcW w:w="2104" w:type="dxa"/>
          </w:tcPr>
          <w:p w14:paraId="735C512C" w14:textId="77777777" w:rsidR="009A5962" w:rsidRDefault="006B39A5">
            <w:pPr>
              <w:pStyle w:val="TableParagraph"/>
              <w:ind w:left="143"/>
              <w:rPr>
                <w:sz w:val="16"/>
              </w:rPr>
            </w:pPr>
            <w:r>
              <w:rPr>
                <w:color w:val="6F2F9F"/>
                <w:sz w:val="16"/>
              </w:rPr>
              <w:t>Norway</w:t>
            </w:r>
          </w:p>
        </w:tc>
        <w:tc>
          <w:tcPr>
            <w:tcW w:w="2181" w:type="dxa"/>
          </w:tcPr>
          <w:p w14:paraId="735C512D" w14:textId="77777777" w:rsidR="009A5962" w:rsidRDefault="006B39A5">
            <w:pPr>
              <w:pStyle w:val="TableParagraph"/>
              <w:ind w:left="200"/>
              <w:rPr>
                <w:sz w:val="16"/>
              </w:rPr>
            </w:pPr>
            <w:r>
              <w:rPr>
                <w:color w:val="6F2F9F"/>
                <w:sz w:val="16"/>
              </w:rPr>
              <w:t>Sweden</w:t>
            </w:r>
          </w:p>
        </w:tc>
        <w:tc>
          <w:tcPr>
            <w:tcW w:w="2000" w:type="dxa"/>
          </w:tcPr>
          <w:p w14:paraId="735C512E" w14:textId="77777777" w:rsidR="009A5962" w:rsidRDefault="006B39A5">
            <w:pPr>
              <w:pStyle w:val="TableParagraph"/>
              <w:ind w:left="179"/>
              <w:rPr>
                <w:sz w:val="16"/>
              </w:rPr>
            </w:pPr>
            <w:r>
              <w:rPr>
                <w:color w:val="6F2F9F"/>
                <w:sz w:val="16"/>
              </w:rPr>
              <w:t>Finland</w:t>
            </w:r>
          </w:p>
        </w:tc>
      </w:tr>
      <w:tr w:rsidR="009A5962" w14:paraId="735C5134" w14:textId="77777777">
        <w:trPr>
          <w:trHeight w:val="147"/>
        </w:trPr>
        <w:tc>
          <w:tcPr>
            <w:tcW w:w="2066" w:type="dxa"/>
          </w:tcPr>
          <w:p w14:paraId="735C5130" w14:textId="77777777" w:rsidR="009A5962" w:rsidRDefault="006B39A5">
            <w:pPr>
              <w:pStyle w:val="TableParagraph"/>
              <w:spacing w:line="127" w:lineRule="exact"/>
              <w:rPr>
                <w:sz w:val="16"/>
              </w:rPr>
            </w:pPr>
            <w:r>
              <w:rPr>
                <w:color w:val="6F2F9F"/>
                <w:sz w:val="16"/>
              </w:rPr>
              <w:t>Phone</w:t>
            </w:r>
            <w:r>
              <w:rPr>
                <w:color w:val="6F2F9F"/>
                <w:spacing w:val="-3"/>
                <w:sz w:val="16"/>
              </w:rPr>
              <w:t xml:space="preserve"> </w:t>
            </w:r>
            <w:r>
              <w:rPr>
                <w:color w:val="6F2F9F"/>
                <w:sz w:val="16"/>
              </w:rPr>
              <w:t>(24/7):</w:t>
            </w:r>
            <w:r>
              <w:rPr>
                <w:color w:val="6F2F9F"/>
                <w:spacing w:val="-1"/>
                <w:sz w:val="16"/>
              </w:rPr>
              <w:t xml:space="preserve"> </w:t>
            </w:r>
            <w:r>
              <w:rPr>
                <w:color w:val="6F2F9F"/>
                <w:sz w:val="16"/>
              </w:rPr>
              <w:t>+45</w:t>
            </w:r>
            <w:r>
              <w:rPr>
                <w:color w:val="6F2F9F"/>
                <w:spacing w:val="-1"/>
                <w:sz w:val="16"/>
              </w:rPr>
              <w:t xml:space="preserve"> </w:t>
            </w:r>
            <w:r>
              <w:rPr>
                <w:color w:val="6F2F9F"/>
                <w:sz w:val="16"/>
              </w:rPr>
              <w:t>5370475</w:t>
            </w:r>
          </w:p>
        </w:tc>
        <w:tc>
          <w:tcPr>
            <w:tcW w:w="2104" w:type="dxa"/>
          </w:tcPr>
          <w:p w14:paraId="735C5131" w14:textId="77777777" w:rsidR="009A5962" w:rsidRDefault="006B39A5">
            <w:pPr>
              <w:pStyle w:val="TableParagraph"/>
              <w:spacing w:line="127" w:lineRule="exact"/>
              <w:ind w:left="143"/>
              <w:rPr>
                <w:sz w:val="16"/>
              </w:rPr>
            </w:pPr>
            <w:r>
              <w:rPr>
                <w:color w:val="6F2F9F"/>
                <w:sz w:val="16"/>
              </w:rPr>
              <w:t>+47 22415905</w:t>
            </w:r>
          </w:p>
        </w:tc>
        <w:tc>
          <w:tcPr>
            <w:tcW w:w="2181" w:type="dxa"/>
          </w:tcPr>
          <w:p w14:paraId="735C5132" w14:textId="77777777" w:rsidR="009A5962" w:rsidRDefault="006B39A5">
            <w:pPr>
              <w:pStyle w:val="TableParagraph"/>
              <w:spacing w:line="127" w:lineRule="exact"/>
              <w:ind w:left="200"/>
              <w:rPr>
                <w:sz w:val="16"/>
              </w:rPr>
            </w:pPr>
            <w:r>
              <w:rPr>
                <w:color w:val="6F2F9F"/>
                <w:sz w:val="16"/>
              </w:rPr>
              <w:t>+46102051214</w:t>
            </w:r>
          </w:p>
        </w:tc>
        <w:tc>
          <w:tcPr>
            <w:tcW w:w="2000" w:type="dxa"/>
          </w:tcPr>
          <w:p w14:paraId="735C5133" w14:textId="77777777" w:rsidR="009A5962" w:rsidRDefault="006B39A5">
            <w:pPr>
              <w:pStyle w:val="TableParagraph"/>
              <w:spacing w:line="127" w:lineRule="exact"/>
              <w:ind w:left="179"/>
              <w:rPr>
                <w:sz w:val="16"/>
              </w:rPr>
            </w:pPr>
            <w:r>
              <w:rPr>
                <w:color w:val="6F2F9F"/>
                <w:sz w:val="16"/>
              </w:rPr>
              <w:t>+358400818185</w:t>
            </w:r>
          </w:p>
        </w:tc>
      </w:tr>
      <w:tr w:rsidR="009A5962" w14:paraId="735C5139" w14:textId="77777777">
        <w:trPr>
          <w:trHeight w:val="113"/>
        </w:trPr>
        <w:tc>
          <w:tcPr>
            <w:tcW w:w="2066" w:type="dxa"/>
          </w:tcPr>
          <w:p w14:paraId="735C5135" w14:textId="77777777" w:rsidR="009A5962" w:rsidRDefault="006B39A5">
            <w:pPr>
              <w:pStyle w:val="TableParagraph"/>
              <w:spacing w:line="94" w:lineRule="exact"/>
              <w:rPr>
                <w:sz w:val="12"/>
              </w:rPr>
            </w:pPr>
            <w:r>
              <w:rPr>
                <w:color w:val="6F2F9F"/>
                <w:sz w:val="12"/>
              </w:rPr>
              <w:t>Reg.</w:t>
            </w:r>
            <w:r>
              <w:rPr>
                <w:color w:val="6F2F9F"/>
                <w:spacing w:val="-2"/>
                <w:sz w:val="12"/>
              </w:rPr>
              <w:t xml:space="preserve"> </w:t>
            </w:r>
            <w:r>
              <w:rPr>
                <w:color w:val="6F2F9F"/>
                <w:sz w:val="12"/>
              </w:rPr>
              <w:t>#</w:t>
            </w:r>
            <w:r>
              <w:rPr>
                <w:color w:val="6F2F9F"/>
                <w:spacing w:val="-2"/>
                <w:sz w:val="12"/>
              </w:rPr>
              <w:t xml:space="preserve"> </w:t>
            </w:r>
            <w:r>
              <w:rPr>
                <w:color w:val="6F2F9F"/>
                <w:sz w:val="12"/>
              </w:rPr>
              <w:t>40814388</w:t>
            </w:r>
          </w:p>
        </w:tc>
        <w:tc>
          <w:tcPr>
            <w:tcW w:w="2104" w:type="dxa"/>
          </w:tcPr>
          <w:p w14:paraId="735C5136" w14:textId="77777777" w:rsidR="009A5962" w:rsidRDefault="006B39A5">
            <w:pPr>
              <w:pStyle w:val="TableParagraph"/>
              <w:spacing w:line="94" w:lineRule="exact"/>
              <w:ind w:left="143"/>
              <w:rPr>
                <w:sz w:val="12"/>
              </w:rPr>
            </w:pPr>
            <w:r>
              <w:rPr>
                <w:color w:val="6F2F9F"/>
                <w:sz w:val="12"/>
              </w:rPr>
              <w:t>Reg.</w:t>
            </w:r>
            <w:r>
              <w:rPr>
                <w:color w:val="6F2F9F"/>
                <w:spacing w:val="-1"/>
                <w:sz w:val="12"/>
              </w:rPr>
              <w:t xml:space="preserve"> </w:t>
            </w:r>
            <w:r>
              <w:rPr>
                <w:color w:val="6F2F9F"/>
                <w:sz w:val="12"/>
              </w:rPr>
              <w:t>#</w:t>
            </w:r>
            <w:r>
              <w:rPr>
                <w:color w:val="6F2F9F"/>
                <w:spacing w:val="-2"/>
                <w:sz w:val="12"/>
              </w:rPr>
              <w:t xml:space="preserve"> </w:t>
            </w:r>
            <w:r>
              <w:rPr>
                <w:color w:val="6F2F9F"/>
                <w:sz w:val="12"/>
              </w:rPr>
              <w:t>859014991</w:t>
            </w:r>
          </w:p>
        </w:tc>
        <w:tc>
          <w:tcPr>
            <w:tcW w:w="2181" w:type="dxa"/>
          </w:tcPr>
          <w:p w14:paraId="735C5137" w14:textId="77777777" w:rsidR="009A5962" w:rsidRDefault="006B39A5">
            <w:pPr>
              <w:pStyle w:val="TableParagraph"/>
              <w:spacing w:line="94" w:lineRule="exact"/>
              <w:ind w:left="200"/>
              <w:rPr>
                <w:sz w:val="12"/>
              </w:rPr>
            </w:pPr>
            <w:r>
              <w:rPr>
                <w:color w:val="6F2F9F"/>
                <w:sz w:val="12"/>
              </w:rPr>
              <w:t>Reg.</w:t>
            </w:r>
            <w:r>
              <w:rPr>
                <w:color w:val="6F2F9F"/>
                <w:spacing w:val="-2"/>
                <w:sz w:val="12"/>
              </w:rPr>
              <w:t xml:space="preserve"> </w:t>
            </w:r>
            <w:r>
              <w:rPr>
                <w:color w:val="6F2F9F"/>
                <w:sz w:val="12"/>
              </w:rPr>
              <w:t>#</w:t>
            </w:r>
            <w:r>
              <w:rPr>
                <w:color w:val="6F2F9F"/>
                <w:spacing w:val="-2"/>
                <w:sz w:val="12"/>
              </w:rPr>
              <w:t xml:space="preserve"> </w:t>
            </w:r>
            <w:r>
              <w:rPr>
                <w:color w:val="6F2F9F"/>
                <w:sz w:val="12"/>
              </w:rPr>
              <w:t>559202-6446</w:t>
            </w:r>
          </w:p>
        </w:tc>
        <w:tc>
          <w:tcPr>
            <w:tcW w:w="2000" w:type="dxa"/>
          </w:tcPr>
          <w:p w14:paraId="735C5138" w14:textId="77777777" w:rsidR="009A5962" w:rsidRDefault="006B39A5">
            <w:pPr>
              <w:pStyle w:val="TableParagraph"/>
              <w:spacing w:line="94" w:lineRule="exact"/>
              <w:ind w:left="179"/>
              <w:rPr>
                <w:sz w:val="12"/>
              </w:rPr>
            </w:pPr>
            <w:r>
              <w:rPr>
                <w:color w:val="6F2F9F"/>
                <w:sz w:val="12"/>
              </w:rPr>
              <w:t>Reg.</w:t>
            </w:r>
            <w:r>
              <w:rPr>
                <w:color w:val="6F2F9F"/>
                <w:spacing w:val="-1"/>
                <w:sz w:val="12"/>
              </w:rPr>
              <w:t xml:space="preserve"> </w:t>
            </w:r>
            <w:r>
              <w:rPr>
                <w:color w:val="6F2F9F"/>
                <w:sz w:val="12"/>
              </w:rPr>
              <w:t>#</w:t>
            </w:r>
            <w:r>
              <w:rPr>
                <w:color w:val="6F2F9F"/>
                <w:spacing w:val="-2"/>
                <w:sz w:val="12"/>
              </w:rPr>
              <w:t xml:space="preserve"> </w:t>
            </w:r>
            <w:r>
              <w:rPr>
                <w:color w:val="6F2F9F"/>
                <w:sz w:val="12"/>
              </w:rPr>
              <w:t>2263496-0</w:t>
            </w:r>
          </w:p>
        </w:tc>
      </w:tr>
    </w:tbl>
    <w:p w14:paraId="735C513A" w14:textId="77777777" w:rsidR="009A5962" w:rsidRDefault="009A5962">
      <w:pPr>
        <w:pStyle w:val="BodyText"/>
        <w:spacing w:before="2"/>
        <w:rPr>
          <w:sz w:val="15"/>
        </w:rPr>
      </w:pPr>
    </w:p>
    <w:p w14:paraId="735C513B" w14:textId="77777777" w:rsidR="009A5962" w:rsidRDefault="009A5962">
      <w:pPr>
        <w:rPr>
          <w:sz w:val="15"/>
        </w:rPr>
        <w:sectPr w:rsidR="009A5962">
          <w:type w:val="continuous"/>
          <w:pgSz w:w="11910" w:h="16840"/>
          <w:pgMar w:top="400" w:right="580" w:bottom="280" w:left="460" w:header="720" w:footer="720" w:gutter="0"/>
          <w:cols w:space="720"/>
        </w:sectPr>
      </w:pPr>
    </w:p>
    <w:p w14:paraId="735C513C" w14:textId="77777777" w:rsidR="009A5962" w:rsidRDefault="006B39A5">
      <w:pPr>
        <w:pStyle w:val="BodyText"/>
        <w:spacing w:before="69"/>
        <w:jc w:val="right"/>
        <w:rPr>
          <w:rFonts w:ascii="Calibri"/>
        </w:rPr>
      </w:pPr>
      <w:r>
        <w:rPr>
          <w:rFonts w:ascii="Calibri"/>
          <w:color w:val="6F2F9F"/>
        </w:rPr>
        <w:lastRenderedPageBreak/>
        <w:t>Mail:</w:t>
      </w:r>
      <w:r>
        <w:rPr>
          <w:rFonts w:ascii="Calibri"/>
          <w:color w:val="6F2F9F"/>
          <w:spacing w:val="-5"/>
        </w:rPr>
        <w:t xml:space="preserve"> </w:t>
      </w:r>
      <w:hyperlink r:id="rId6">
        <w:r>
          <w:rPr>
            <w:rFonts w:ascii="Calibri"/>
            <w:color w:val="6F2F9F"/>
          </w:rPr>
          <w:t>info@nordicpandi.com</w:t>
        </w:r>
      </w:hyperlink>
    </w:p>
    <w:p w14:paraId="735C513D" w14:textId="77777777" w:rsidR="009A5962" w:rsidRDefault="006B39A5">
      <w:pPr>
        <w:rPr>
          <w:rFonts w:ascii="Calibri"/>
          <w:sz w:val="18"/>
        </w:rPr>
      </w:pPr>
      <w:r>
        <w:br w:type="column"/>
      </w:r>
    </w:p>
    <w:sectPr w:rsidR="009A5962">
      <w:type w:val="continuous"/>
      <w:pgSz w:w="11910" w:h="16840"/>
      <w:pgMar w:top="400" w:right="580" w:bottom="280" w:left="460" w:header="720" w:footer="720" w:gutter="0"/>
      <w:cols w:num="2" w:space="720" w:equalWidth="0">
        <w:col w:w="6565" w:space="40"/>
        <w:col w:w="42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3739C"/>
    <w:multiLevelType w:val="hybridMultilevel"/>
    <w:tmpl w:val="FB38349E"/>
    <w:lvl w:ilvl="0" w:tplc="04060001">
      <w:start w:val="1"/>
      <w:numFmt w:val="bullet"/>
      <w:lvlText w:val=""/>
      <w:lvlJc w:val="left"/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62"/>
    <w:rsid w:val="000D58B6"/>
    <w:rsid w:val="003D5CDD"/>
    <w:rsid w:val="003D7B55"/>
    <w:rsid w:val="006B39A5"/>
    <w:rsid w:val="007B00E1"/>
    <w:rsid w:val="0085070F"/>
    <w:rsid w:val="008662FC"/>
    <w:rsid w:val="00922132"/>
    <w:rsid w:val="00972F14"/>
    <w:rsid w:val="009A5962"/>
    <w:rsid w:val="009D5551"/>
    <w:rsid w:val="00A905E9"/>
    <w:rsid w:val="00C6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C50F8"/>
  <w15:docId w15:val="{E7DFE0C9-7D5D-4ABC-BD51-EB4F1E94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sv-SE"/>
    </w:rPr>
  </w:style>
  <w:style w:type="paragraph" w:styleId="Heading1">
    <w:name w:val="heading 1"/>
    <w:basedOn w:val="Normal"/>
    <w:uiPriority w:val="9"/>
    <w:qFormat/>
    <w:pPr>
      <w:ind w:left="254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01"/>
      <w:ind w:left="2545"/>
    </w:pPr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126" w:lineRule="exact"/>
      <w:ind w:left="5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ordicpand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Karl Erik Presterud</dc:creator>
  <cp:lastModifiedBy>Lloyd-Jones, Sera</cp:lastModifiedBy>
  <cp:revision>2</cp:revision>
  <cp:lastPrinted>2022-01-26T12:22:00Z</cp:lastPrinted>
  <dcterms:created xsi:type="dcterms:W3CDTF">2022-02-02T13:23:00Z</dcterms:created>
  <dcterms:modified xsi:type="dcterms:W3CDTF">2022-02-02T13:23:00Z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2021-10-10T00:00:00Z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2021-11-02T00:00:00Z</vt:filetime>
  </property>
</Properties>
</file>